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1636" w14:textId="77777777" w:rsidR="00B8136B" w:rsidRPr="00960C66" w:rsidRDefault="00B8136B" w:rsidP="006173AF">
      <w:pPr>
        <w:pStyle w:val="Naslov2"/>
      </w:pPr>
    </w:p>
    <w:p w14:paraId="0485E1AC" w14:textId="43B8A7B0" w:rsidR="00B8136B" w:rsidRPr="00960C66" w:rsidRDefault="00B8136B" w:rsidP="00512252">
      <w:pPr>
        <w:pStyle w:val="Naslov"/>
        <w:rPr>
          <w:rFonts w:ascii="Times New Roman" w:hAnsi="Times New Roman" w:cs="Times New Roman"/>
          <w:sz w:val="22"/>
          <w:szCs w:val="22"/>
        </w:rPr>
      </w:pPr>
      <w:r w:rsidRPr="00960C66">
        <w:rPr>
          <w:rFonts w:ascii="Times New Roman" w:hAnsi="Times New Roman" w:cs="Times New Roman"/>
          <w:sz w:val="22"/>
          <w:szCs w:val="22"/>
        </w:rPr>
        <w:t xml:space="preserve">OBRAZLOŽENJE UZ </w:t>
      </w:r>
      <w:r w:rsidR="00F63B0A">
        <w:rPr>
          <w:rFonts w:ascii="Times New Roman" w:hAnsi="Times New Roman" w:cs="Times New Roman"/>
          <w:sz w:val="22"/>
          <w:szCs w:val="22"/>
        </w:rPr>
        <w:t>DRUGE</w:t>
      </w:r>
      <w:r w:rsidRPr="00960C66">
        <w:rPr>
          <w:rFonts w:ascii="Times New Roman" w:hAnsi="Times New Roman" w:cs="Times New Roman"/>
          <w:sz w:val="22"/>
          <w:szCs w:val="22"/>
        </w:rPr>
        <w:t xml:space="preserve"> IZMJENE I DOPUNE</w:t>
      </w:r>
    </w:p>
    <w:p w14:paraId="1F2F44F9" w14:textId="590773D4" w:rsidR="00B8136B" w:rsidRPr="00960C66" w:rsidRDefault="00B8136B" w:rsidP="0026713D">
      <w:pPr>
        <w:pStyle w:val="Naslov"/>
        <w:rPr>
          <w:rFonts w:ascii="Times New Roman" w:hAnsi="Times New Roman" w:cs="Times New Roman"/>
          <w:sz w:val="22"/>
          <w:szCs w:val="22"/>
        </w:rPr>
      </w:pPr>
      <w:r w:rsidRPr="00960C66">
        <w:rPr>
          <w:rFonts w:ascii="Times New Roman" w:hAnsi="Times New Roman" w:cs="Times New Roman"/>
          <w:sz w:val="22"/>
          <w:szCs w:val="22"/>
        </w:rPr>
        <w:t xml:space="preserve"> PRORAČUNA OPĆINE LIŽNJAN-LISIGNANO  ZA 20</w:t>
      </w:r>
      <w:r w:rsidR="00744E63" w:rsidRPr="00960C66">
        <w:rPr>
          <w:rFonts w:ascii="Times New Roman" w:hAnsi="Times New Roman" w:cs="Times New Roman"/>
          <w:sz w:val="22"/>
          <w:szCs w:val="22"/>
        </w:rPr>
        <w:t>2</w:t>
      </w:r>
      <w:r w:rsidR="00CC4003" w:rsidRPr="00960C66">
        <w:rPr>
          <w:rFonts w:ascii="Times New Roman" w:hAnsi="Times New Roman" w:cs="Times New Roman"/>
          <w:sz w:val="22"/>
          <w:szCs w:val="22"/>
        </w:rPr>
        <w:t>1</w:t>
      </w:r>
      <w:r w:rsidRPr="00960C66">
        <w:rPr>
          <w:rFonts w:ascii="Times New Roman" w:hAnsi="Times New Roman" w:cs="Times New Roman"/>
          <w:sz w:val="22"/>
          <w:szCs w:val="22"/>
        </w:rPr>
        <w:t>.G.</w:t>
      </w:r>
    </w:p>
    <w:p w14:paraId="7375D4DA" w14:textId="77777777" w:rsidR="00B8136B" w:rsidRPr="00960C66" w:rsidRDefault="00B8136B" w:rsidP="00A72E44">
      <w:pPr>
        <w:pStyle w:val="Naslov"/>
        <w:rPr>
          <w:rFonts w:ascii="Times New Roman" w:hAnsi="Times New Roman" w:cs="Times New Roman"/>
          <w:sz w:val="22"/>
          <w:szCs w:val="22"/>
        </w:rPr>
      </w:pPr>
    </w:p>
    <w:p w14:paraId="0A73AB94" w14:textId="77777777" w:rsidR="00B8136B" w:rsidRPr="00960C66" w:rsidRDefault="00B8136B" w:rsidP="006173AF">
      <w:pPr>
        <w:pStyle w:val="Naslov2"/>
        <w:rPr>
          <w:sz w:val="22"/>
          <w:szCs w:val="22"/>
        </w:rPr>
      </w:pPr>
      <w:r w:rsidRPr="00960C66">
        <w:rPr>
          <w:sz w:val="22"/>
          <w:szCs w:val="22"/>
        </w:rPr>
        <w:t xml:space="preserve">    I OPĆE  NAPOMENE</w:t>
      </w:r>
    </w:p>
    <w:p w14:paraId="128A1453" w14:textId="77777777" w:rsidR="00B8136B" w:rsidRPr="00960C66" w:rsidRDefault="00B8136B" w:rsidP="001C16C0">
      <w:pPr>
        <w:pStyle w:val="Default"/>
        <w:jc w:val="center"/>
        <w:rPr>
          <w:sz w:val="22"/>
          <w:szCs w:val="22"/>
        </w:rPr>
      </w:pPr>
    </w:p>
    <w:p w14:paraId="472B2323" w14:textId="2D5BBD4B" w:rsidR="00680B8D" w:rsidRPr="00960C66" w:rsidRDefault="00B8136B" w:rsidP="00C23C63">
      <w:pPr>
        <w:spacing w:line="280" w:lineRule="exact"/>
        <w:ind w:firstLine="567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U skladu s odredbama Zakona o proračunu (Narodne novine br. 87/08,136/12,15/15) koje se odnose na izradu proračuna, vlastitih procjena pojedinih prihoda i rashoda</w:t>
      </w:r>
      <w:r w:rsidR="00744E63" w:rsidRPr="00960C66">
        <w:rPr>
          <w:sz w:val="22"/>
          <w:szCs w:val="22"/>
          <w:lang w:val="hr-HR"/>
        </w:rPr>
        <w:t xml:space="preserve">, </w:t>
      </w:r>
      <w:r w:rsidRPr="00960C66">
        <w:rPr>
          <w:sz w:val="22"/>
          <w:szCs w:val="22"/>
          <w:lang w:val="hr-HR"/>
        </w:rPr>
        <w:t>objavljenih  Uputa  Ministarstva financija za izradu proračuna jedinica lokalne i područne (regionalne) samouprave za razdoblje od 20</w:t>
      </w:r>
      <w:r w:rsidR="00744E63" w:rsidRPr="00960C66">
        <w:rPr>
          <w:sz w:val="22"/>
          <w:szCs w:val="22"/>
          <w:lang w:val="hr-HR"/>
        </w:rPr>
        <w:t>2</w:t>
      </w:r>
      <w:r w:rsidR="006A7E15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 do 202</w:t>
      </w:r>
      <w:r w:rsidR="006A7E15" w:rsidRPr="00960C66">
        <w:rPr>
          <w:sz w:val="22"/>
          <w:szCs w:val="22"/>
          <w:lang w:val="hr-HR"/>
        </w:rPr>
        <w:t>3</w:t>
      </w:r>
      <w:r w:rsidRPr="00960C66">
        <w:rPr>
          <w:sz w:val="22"/>
          <w:szCs w:val="22"/>
          <w:lang w:val="hr-HR"/>
        </w:rPr>
        <w:t xml:space="preserve">. godine, Općina Ližnjan – Lisignano </w:t>
      </w:r>
      <w:r w:rsidR="006A7E15" w:rsidRPr="00960C66">
        <w:rPr>
          <w:sz w:val="22"/>
          <w:szCs w:val="22"/>
          <w:lang w:val="hr-HR"/>
        </w:rPr>
        <w:t xml:space="preserve"> je donesla </w:t>
      </w:r>
      <w:r w:rsidRPr="00960C66">
        <w:rPr>
          <w:sz w:val="22"/>
          <w:szCs w:val="22"/>
          <w:lang w:val="hr-HR"/>
        </w:rPr>
        <w:t xml:space="preserve"> Proračun</w:t>
      </w:r>
      <w:r w:rsidR="006A7E15" w:rsidRPr="00960C66">
        <w:rPr>
          <w:sz w:val="22"/>
          <w:szCs w:val="22"/>
          <w:lang w:val="hr-HR"/>
        </w:rPr>
        <w:t xml:space="preserve"> </w:t>
      </w:r>
      <w:r w:rsidRPr="00960C66">
        <w:rPr>
          <w:sz w:val="22"/>
          <w:szCs w:val="22"/>
          <w:lang w:val="hr-HR"/>
        </w:rPr>
        <w:t xml:space="preserve"> za 20</w:t>
      </w:r>
      <w:r w:rsidR="00744E63" w:rsidRPr="00960C66">
        <w:rPr>
          <w:sz w:val="22"/>
          <w:szCs w:val="22"/>
          <w:lang w:val="hr-HR"/>
        </w:rPr>
        <w:t>2</w:t>
      </w:r>
      <w:r w:rsidR="006A7E15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 godinu i projekcije proračuna za 202</w:t>
      </w:r>
      <w:r w:rsidR="006A7E15" w:rsidRPr="00960C66">
        <w:rPr>
          <w:sz w:val="22"/>
          <w:szCs w:val="22"/>
          <w:lang w:val="hr-HR"/>
        </w:rPr>
        <w:t>2</w:t>
      </w:r>
      <w:r w:rsidRPr="00960C66">
        <w:rPr>
          <w:sz w:val="22"/>
          <w:szCs w:val="22"/>
          <w:lang w:val="hr-HR"/>
        </w:rPr>
        <w:t>. i 202</w:t>
      </w:r>
      <w:r w:rsidR="006A7E15" w:rsidRPr="00960C66">
        <w:rPr>
          <w:sz w:val="22"/>
          <w:szCs w:val="22"/>
          <w:lang w:val="hr-HR"/>
        </w:rPr>
        <w:t>3</w:t>
      </w:r>
      <w:r w:rsidRPr="00960C66">
        <w:rPr>
          <w:sz w:val="22"/>
          <w:szCs w:val="22"/>
          <w:lang w:val="hr-HR"/>
        </w:rPr>
        <w:t>. godinu</w:t>
      </w:r>
      <w:r w:rsidR="00324418" w:rsidRPr="00960C66">
        <w:rPr>
          <w:sz w:val="22"/>
          <w:szCs w:val="22"/>
          <w:lang w:val="hr-HR"/>
        </w:rPr>
        <w:t xml:space="preserve"> ( Sl. </w:t>
      </w:r>
      <w:r w:rsidR="00680B8D" w:rsidRPr="00960C66">
        <w:rPr>
          <w:sz w:val="22"/>
          <w:szCs w:val="22"/>
          <w:lang w:val="hr-HR"/>
        </w:rPr>
        <w:t>n</w:t>
      </w:r>
      <w:r w:rsidR="00324418" w:rsidRPr="00960C66">
        <w:rPr>
          <w:sz w:val="22"/>
          <w:szCs w:val="22"/>
          <w:lang w:val="hr-HR"/>
        </w:rPr>
        <w:t>ovine</w:t>
      </w:r>
      <w:r w:rsidR="00680B8D" w:rsidRPr="00960C66">
        <w:rPr>
          <w:sz w:val="22"/>
          <w:szCs w:val="22"/>
          <w:lang w:val="hr-HR"/>
        </w:rPr>
        <w:t xml:space="preserve"> Općine Ližnjan-Lisignano </w:t>
      </w:r>
      <w:r w:rsidR="00324418" w:rsidRPr="00960C66">
        <w:rPr>
          <w:sz w:val="22"/>
          <w:szCs w:val="22"/>
          <w:lang w:val="hr-HR"/>
        </w:rPr>
        <w:t xml:space="preserve"> 9/2020</w:t>
      </w:r>
      <w:r w:rsidR="00680B8D" w:rsidRPr="00960C66">
        <w:rPr>
          <w:sz w:val="22"/>
          <w:szCs w:val="22"/>
          <w:lang w:val="hr-HR"/>
        </w:rPr>
        <w:t xml:space="preserve">) </w:t>
      </w:r>
    </w:p>
    <w:p w14:paraId="0125B82F" w14:textId="5669F3EC" w:rsidR="00680B8D" w:rsidRPr="00960C66" w:rsidRDefault="00CC4003" w:rsidP="00A46572">
      <w:pPr>
        <w:spacing w:line="280" w:lineRule="exact"/>
        <w:ind w:firstLine="567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 xml:space="preserve">Potom je, slijedom  odredbi  članka 46. Zakona o proračunu («Narodne novine» broj 87/08,136/12,15/15)  Načelnik izvršio izmjene u Proračunu </w:t>
      </w:r>
      <w:r w:rsidR="00324418" w:rsidRPr="00960C66">
        <w:rPr>
          <w:sz w:val="22"/>
          <w:szCs w:val="22"/>
          <w:lang w:val="hr-HR"/>
        </w:rPr>
        <w:t xml:space="preserve"> za 2021.godinu </w:t>
      </w:r>
      <w:r w:rsidRPr="00960C66">
        <w:rPr>
          <w:sz w:val="22"/>
          <w:szCs w:val="22"/>
          <w:lang w:val="hr-HR"/>
        </w:rPr>
        <w:t xml:space="preserve">kroz </w:t>
      </w:r>
      <w:r w:rsidR="00324418" w:rsidRPr="00960C66">
        <w:rPr>
          <w:sz w:val="22"/>
          <w:szCs w:val="22"/>
          <w:lang w:val="hr-HR"/>
        </w:rPr>
        <w:t>Odluk</w:t>
      </w:r>
      <w:r w:rsidR="00680B8D" w:rsidRPr="00960C66">
        <w:rPr>
          <w:sz w:val="22"/>
          <w:szCs w:val="22"/>
          <w:lang w:val="hr-HR"/>
        </w:rPr>
        <w:t xml:space="preserve">u </w:t>
      </w:r>
      <w:r w:rsidR="00324418" w:rsidRPr="00960C66">
        <w:rPr>
          <w:sz w:val="22"/>
          <w:szCs w:val="22"/>
          <w:lang w:val="hr-HR"/>
        </w:rPr>
        <w:t xml:space="preserve"> o  preraspodjeli sredstava planiranih u Proračunu Općine Ližnjan-Lisignano za 2021. godinu Klasa: 400-08/21-01/1, Urbroj:, 2168/03-01-21-1 od 1. travnja 2021.g.</w:t>
      </w:r>
      <w:r w:rsidR="00680B8D" w:rsidRPr="00960C66">
        <w:rPr>
          <w:sz w:val="22"/>
          <w:szCs w:val="22"/>
          <w:lang w:val="hr-HR"/>
        </w:rPr>
        <w:t xml:space="preserve">, te </w:t>
      </w:r>
      <w:r w:rsidR="00324418" w:rsidRPr="00960C66">
        <w:rPr>
          <w:sz w:val="22"/>
          <w:szCs w:val="22"/>
          <w:lang w:val="hr-HR"/>
        </w:rPr>
        <w:t xml:space="preserve">  Odluk</w:t>
      </w:r>
      <w:r w:rsidR="00680B8D" w:rsidRPr="00960C66">
        <w:rPr>
          <w:sz w:val="22"/>
          <w:szCs w:val="22"/>
          <w:lang w:val="hr-HR"/>
        </w:rPr>
        <w:t>u</w:t>
      </w:r>
      <w:r w:rsidR="00324418" w:rsidRPr="00960C66">
        <w:rPr>
          <w:sz w:val="22"/>
          <w:szCs w:val="22"/>
          <w:lang w:val="hr-HR"/>
        </w:rPr>
        <w:t xml:space="preserve"> od drugoj preraspodjeli sredstava planiranih u Proračunu Općine Ližnjan-Lisignano za 2021. godinu Klasa: 400-08/21-01/2, Urbroj:, 2168/03-01-21-1 od 20. svibnja 2021.g.</w:t>
      </w:r>
      <w:r w:rsidR="00680B8D" w:rsidRPr="00960C66">
        <w:rPr>
          <w:sz w:val="22"/>
          <w:szCs w:val="22"/>
          <w:lang w:val="hr-HR"/>
        </w:rPr>
        <w:t xml:space="preserve"> Prema Zakonu o proračunu o donesenim odlukama o preraspodjeli sredstava načelnik izvješćuje predstavničko tijelo u polugodišnjim i godišnjim izvještajima</w:t>
      </w:r>
      <w:r w:rsidR="00D91F7A" w:rsidRPr="00960C66">
        <w:rPr>
          <w:sz w:val="22"/>
          <w:szCs w:val="22"/>
          <w:lang w:val="hr-HR"/>
        </w:rPr>
        <w:t xml:space="preserve"> o izvršenju proračuna</w:t>
      </w:r>
      <w:r w:rsidR="00680B8D" w:rsidRPr="00960C66">
        <w:rPr>
          <w:sz w:val="22"/>
          <w:szCs w:val="22"/>
          <w:lang w:val="hr-HR"/>
        </w:rPr>
        <w:t xml:space="preserve">, no u kratkim crtama,  kroz navedene odluke donesene su preraspodjele rashodovnih stavki proračuna  na način da su se umanjile određene stavke iz komunalnog programa izgradnje i održavanja, te se istovremeno  uvećala stavka rashoda potrebnih sredstava za izgradnju  novog dječjeg vrtića u Ližnjanu. Za  dovršetak izgradnje  su bili potrebni </w:t>
      </w:r>
      <w:r w:rsidR="00D75A0F" w:rsidRPr="00960C66">
        <w:rPr>
          <w:bCs/>
          <w:sz w:val="22"/>
          <w:szCs w:val="22"/>
          <w:lang w:val="hr-HR"/>
        </w:rPr>
        <w:t>dodatni, zamjenski naknadni radovi</w:t>
      </w:r>
      <w:r w:rsidR="00D75A0F" w:rsidRPr="00960C66">
        <w:rPr>
          <w:sz w:val="22"/>
          <w:szCs w:val="22"/>
          <w:lang w:val="hr-HR"/>
        </w:rPr>
        <w:t xml:space="preserve">  </w:t>
      </w:r>
      <w:r w:rsidR="00680B8D" w:rsidRPr="00960C66">
        <w:rPr>
          <w:sz w:val="22"/>
          <w:szCs w:val="22"/>
          <w:lang w:val="hr-HR"/>
        </w:rPr>
        <w:t xml:space="preserve">o čemu je glavni nadzorni inženjer izvijestio općinu, te dostavio svoja izviješća  u kojima je  utvrdio </w:t>
      </w:r>
      <w:r w:rsidR="00D75A0F" w:rsidRPr="00960C66">
        <w:rPr>
          <w:bCs/>
          <w:sz w:val="22"/>
          <w:szCs w:val="22"/>
          <w:lang w:val="hr-HR"/>
        </w:rPr>
        <w:t>da su zahtjevi izvođača prihvatljivi  i opravdani u financijskom, tehničkom i tehnološkom smislu</w:t>
      </w:r>
      <w:r w:rsidR="00680B8D" w:rsidRPr="00960C66">
        <w:rPr>
          <w:sz w:val="22"/>
          <w:szCs w:val="22"/>
          <w:lang w:val="hr-HR"/>
        </w:rPr>
        <w:t>.</w:t>
      </w:r>
    </w:p>
    <w:p w14:paraId="7CF97259" w14:textId="20CF9F37" w:rsidR="00EC04DB" w:rsidRPr="00960C66" w:rsidRDefault="00EC04DB" w:rsidP="00A46572">
      <w:pPr>
        <w:spacing w:line="280" w:lineRule="exact"/>
        <w:ind w:firstLine="567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Kako je na koncu 20</w:t>
      </w:r>
      <w:r w:rsidR="00680B8D" w:rsidRPr="00960C66">
        <w:rPr>
          <w:sz w:val="22"/>
          <w:szCs w:val="22"/>
          <w:lang w:val="hr-HR"/>
        </w:rPr>
        <w:t>20</w:t>
      </w:r>
      <w:r w:rsidRPr="00960C66">
        <w:rPr>
          <w:sz w:val="22"/>
          <w:szCs w:val="22"/>
          <w:lang w:val="hr-HR"/>
        </w:rPr>
        <w:t xml:space="preserve">.godine Općina ostvarila </w:t>
      </w:r>
      <w:r w:rsidR="00680B8D" w:rsidRPr="00960C66">
        <w:rPr>
          <w:sz w:val="22"/>
          <w:szCs w:val="22"/>
          <w:lang w:val="hr-HR"/>
        </w:rPr>
        <w:t xml:space="preserve">niži iznos viška </w:t>
      </w:r>
      <w:r w:rsidRPr="00960C66">
        <w:rPr>
          <w:sz w:val="22"/>
          <w:szCs w:val="22"/>
          <w:lang w:val="hr-HR"/>
        </w:rPr>
        <w:t xml:space="preserve"> prihoda u odnosu na</w:t>
      </w:r>
      <w:r w:rsidR="00596AA7" w:rsidRPr="00960C66">
        <w:rPr>
          <w:sz w:val="22"/>
          <w:szCs w:val="22"/>
          <w:lang w:val="hr-HR"/>
        </w:rPr>
        <w:t xml:space="preserve"> izvorno</w:t>
      </w:r>
      <w:r w:rsidRPr="00960C66">
        <w:rPr>
          <w:sz w:val="22"/>
          <w:szCs w:val="22"/>
          <w:lang w:val="hr-HR"/>
        </w:rPr>
        <w:t xml:space="preserve"> proc</w:t>
      </w:r>
      <w:r w:rsidR="00B5052B" w:rsidRPr="00960C66">
        <w:rPr>
          <w:sz w:val="22"/>
          <w:szCs w:val="22"/>
          <w:lang w:val="hr-HR"/>
        </w:rPr>
        <w:t>i</w:t>
      </w:r>
      <w:r w:rsidRPr="00960C66">
        <w:rPr>
          <w:sz w:val="22"/>
          <w:szCs w:val="22"/>
          <w:lang w:val="hr-HR"/>
        </w:rPr>
        <w:t>jenjeni iznos</w:t>
      </w:r>
      <w:r w:rsidR="00596AA7" w:rsidRPr="00960C66">
        <w:rPr>
          <w:sz w:val="22"/>
          <w:szCs w:val="22"/>
          <w:lang w:val="hr-HR"/>
        </w:rPr>
        <w:t xml:space="preserve">,  </w:t>
      </w:r>
      <w:r w:rsidR="00C561C1" w:rsidRPr="00960C66">
        <w:rPr>
          <w:sz w:val="22"/>
          <w:szCs w:val="22"/>
          <w:lang w:val="hr-HR"/>
        </w:rPr>
        <w:t xml:space="preserve">te </w:t>
      </w:r>
      <w:r w:rsidRPr="00960C66">
        <w:rPr>
          <w:sz w:val="22"/>
          <w:szCs w:val="22"/>
          <w:lang w:val="hr-HR"/>
        </w:rPr>
        <w:t xml:space="preserve">kako </w:t>
      </w:r>
      <w:r w:rsidR="00BD686A" w:rsidRPr="00960C66">
        <w:rPr>
          <w:sz w:val="22"/>
          <w:szCs w:val="22"/>
          <w:lang w:val="hr-HR"/>
        </w:rPr>
        <w:t xml:space="preserve">se </w:t>
      </w:r>
      <w:r w:rsidR="00596AA7" w:rsidRPr="00960C66">
        <w:rPr>
          <w:sz w:val="22"/>
          <w:szCs w:val="22"/>
          <w:lang w:val="hr-HR"/>
        </w:rPr>
        <w:t>oček</w:t>
      </w:r>
      <w:r w:rsidR="00C561C1" w:rsidRPr="00960C66">
        <w:rPr>
          <w:sz w:val="22"/>
          <w:szCs w:val="22"/>
          <w:lang w:val="hr-HR"/>
        </w:rPr>
        <w:t>ivao</w:t>
      </w:r>
      <w:r w:rsidR="00596AA7" w:rsidRPr="00960C66">
        <w:rPr>
          <w:sz w:val="22"/>
          <w:szCs w:val="22"/>
          <w:lang w:val="hr-HR"/>
        </w:rPr>
        <w:t xml:space="preserve"> priljev</w:t>
      </w:r>
      <w:r w:rsidR="00680B8D" w:rsidRPr="00960C66">
        <w:rPr>
          <w:sz w:val="22"/>
          <w:szCs w:val="22"/>
          <w:lang w:val="hr-HR"/>
        </w:rPr>
        <w:t xml:space="preserve"> </w:t>
      </w:r>
      <w:r w:rsidR="00596AA7" w:rsidRPr="00960C66">
        <w:rPr>
          <w:sz w:val="22"/>
          <w:szCs w:val="22"/>
          <w:lang w:val="hr-HR"/>
        </w:rPr>
        <w:t xml:space="preserve">značajnijeg </w:t>
      </w:r>
      <w:r w:rsidR="00680B8D" w:rsidRPr="00960C66">
        <w:rPr>
          <w:sz w:val="22"/>
          <w:szCs w:val="22"/>
          <w:lang w:val="hr-HR"/>
        </w:rPr>
        <w:t>iznosa po osnovi prihoda od komunalnog doprinosa</w:t>
      </w:r>
      <w:r w:rsidR="00596AA7" w:rsidRPr="00960C66">
        <w:rPr>
          <w:sz w:val="22"/>
          <w:szCs w:val="22"/>
          <w:lang w:val="hr-HR"/>
        </w:rPr>
        <w:t xml:space="preserve">; </w:t>
      </w:r>
      <w:r w:rsidR="00C561C1" w:rsidRPr="00960C66">
        <w:rPr>
          <w:sz w:val="22"/>
          <w:szCs w:val="22"/>
          <w:lang w:val="hr-HR"/>
        </w:rPr>
        <w:t xml:space="preserve">i </w:t>
      </w:r>
      <w:r w:rsidR="00BD686A" w:rsidRPr="00960C66">
        <w:rPr>
          <w:sz w:val="22"/>
          <w:szCs w:val="22"/>
          <w:lang w:val="hr-HR"/>
        </w:rPr>
        <w:t xml:space="preserve"> kako je za preseljenje, zapošljavanje novih odgajatelja, te pokretanje rada u novom dječjem vrtiću u Ližnjanu bilo potrebno iznaći dodatna financijska sredstva,   </w:t>
      </w:r>
      <w:r w:rsidRPr="00960C66">
        <w:rPr>
          <w:sz w:val="22"/>
          <w:szCs w:val="22"/>
          <w:lang w:val="hr-HR"/>
        </w:rPr>
        <w:t>pristupilo se izradi</w:t>
      </w:r>
      <w:r w:rsidR="00002E71" w:rsidRPr="00960C66">
        <w:rPr>
          <w:sz w:val="22"/>
          <w:szCs w:val="22"/>
          <w:lang w:val="hr-HR"/>
        </w:rPr>
        <w:t xml:space="preserve"> </w:t>
      </w:r>
      <w:r w:rsidRPr="00960C66">
        <w:rPr>
          <w:sz w:val="22"/>
          <w:szCs w:val="22"/>
          <w:lang w:val="hr-HR"/>
        </w:rPr>
        <w:t xml:space="preserve"> Prvih izmjena i dopuna proračuna </w:t>
      </w:r>
      <w:r w:rsidR="00764740" w:rsidRPr="00960C66">
        <w:rPr>
          <w:sz w:val="22"/>
          <w:szCs w:val="22"/>
          <w:lang w:val="hr-HR"/>
        </w:rPr>
        <w:t xml:space="preserve">Općine Ližnjan-Lisignano </w:t>
      </w:r>
      <w:r w:rsidRPr="00960C66">
        <w:rPr>
          <w:sz w:val="22"/>
          <w:szCs w:val="22"/>
          <w:lang w:val="hr-HR"/>
        </w:rPr>
        <w:t>za 202</w:t>
      </w:r>
      <w:r w:rsidR="00680B8D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.g.</w:t>
      </w:r>
      <w:r w:rsidR="00C561C1" w:rsidRPr="00960C66">
        <w:rPr>
          <w:sz w:val="22"/>
          <w:szCs w:val="22"/>
          <w:lang w:val="hr-HR"/>
        </w:rPr>
        <w:t xml:space="preserve"> </w:t>
      </w:r>
      <w:r w:rsidR="00002E71" w:rsidRPr="00960C66">
        <w:rPr>
          <w:sz w:val="22"/>
          <w:szCs w:val="22"/>
          <w:lang w:val="hr-HR"/>
        </w:rPr>
        <w:t xml:space="preserve"> Općinsko vijeće Općine Ližnjan-Lisignano </w:t>
      </w:r>
      <w:r w:rsidR="00764740" w:rsidRPr="00960C66">
        <w:rPr>
          <w:sz w:val="22"/>
          <w:szCs w:val="22"/>
          <w:lang w:val="hr-HR"/>
        </w:rPr>
        <w:t xml:space="preserve">je na sjednici </w:t>
      </w:r>
      <w:r w:rsidR="00002E71" w:rsidRPr="00960C66">
        <w:rPr>
          <w:sz w:val="22"/>
          <w:szCs w:val="22"/>
          <w:lang w:val="hr-HR"/>
        </w:rPr>
        <w:t>25.</w:t>
      </w:r>
      <w:r w:rsidR="00C561C1" w:rsidRPr="00960C66">
        <w:rPr>
          <w:sz w:val="22"/>
          <w:szCs w:val="22"/>
          <w:lang w:val="hr-HR"/>
        </w:rPr>
        <w:t xml:space="preserve"> </w:t>
      </w:r>
      <w:r w:rsidR="00002E71" w:rsidRPr="00960C66">
        <w:rPr>
          <w:sz w:val="22"/>
          <w:szCs w:val="22"/>
          <w:lang w:val="hr-HR"/>
        </w:rPr>
        <w:t xml:space="preserve">lipnja </w:t>
      </w:r>
      <w:r w:rsidR="00764740" w:rsidRPr="00960C66">
        <w:rPr>
          <w:sz w:val="22"/>
          <w:szCs w:val="22"/>
          <w:lang w:val="hr-HR"/>
        </w:rPr>
        <w:t xml:space="preserve">2021.g.  </w:t>
      </w:r>
      <w:r w:rsidR="00002E71" w:rsidRPr="00960C66">
        <w:rPr>
          <w:sz w:val="22"/>
          <w:szCs w:val="22"/>
          <w:lang w:val="hr-HR"/>
        </w:rPr>
        <w:t xml:space="preserve">usvojilo predložene Prve izmjene i dopune </w:t>
      </w:r>
      <w:r w:rsidR="00764740" w:rsidRPr="00960C66">
        <w:rPr>
          <w:sz w:val="22"/>
          <w:szCs w:val="22"/>
          <w:lang w:val="hr-HR"/>
        </w:rPr>
        <w:t>p</w:t>
      </w:r>
      <w:r w:rsidR="00002E71" w:rsidRPr="00960C66">
        <w:rPr>
          <w:sz w:val="22"/>
          <w:szCs w:val="22"/>
          <w:lang w:val="hr-HR"/>
        </w:rPr>
        <w:t>roračuna</w:t>
      </w:r>
      <w:r w:rsidR="00764740" w:rsidRPr="00960C66">
        <w:rPr>
          <w:sz w:val="22"/>
          <w:szCs w:val="22"/>
          <w:lang w:val="hr-HR"/>
        </w:rPr>
        <w:t>.</w:t>
      </w:r>
      <w:r w:rsidR="00002E71" w:rsidRPr="00960C66">
        <w:rPr>
          <w:sz w:val="22"/>
          <w:szCs w:val="22"/>
          <w:lang w:val="hr-HR"/>
        </w:rPr>
        <w:t xml:space="preserve"> </w:t>
      </w:r>
    </w:p>
    <w:p w14:paraId="7AB371C9" w14:textId="5CE36F8B" w:rsidR="00002E71" w:rsidRPr="00960C66" w:rsidRDefault="00C561C1" w:rsidP="000E3349">
      <w:pPr>
        <w:spacing w:line="280" w:lineRule="exact"/>
        <w:ind w:firstLine="567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Međutim</w:t>
      </w:r>
      <w:r w:rsidR="00722062">
        <w:rPr>
          <w:sz w:val="22"/>
          <w:szCs w:val="22"/>
          <w:lang w:val="hr-HR"/>
        </w:rPr>
        <w:t>,</w:t>
      </w:r>
      <w:r w:rsidR="006E5D53" w:rsidRPr="00960C66">
        <w:rPr>
          <w:sz w:val="22"/>
          <w:szCs w:val="22"/>
          <w:lang w:val="hr-HR"/>
        </w:rPr>
        <w:t xml:space="preserve"> u mjesecu srpnju 2021.g. Općina je zaprimila mišljenje glavnog nadzornog inženjera  u smislu </w:t>
      </w:r>
      <w:r w:rsidR="000435FD" w:rsidRPr="00960C66">
        <w:rPr>
          <w:sz w:val="22"/>
          <w:szCs w:val="22"/>
          <w:lang w:val="hr-HR"/>
        </w:rPr>
        <w:t xml:space="preserve">dodatnih </w:t>
      </w:r>
      <w:r w:rsidR="006E5D53" w:rsidRPr="00960C66">
        <w:rPr>
          <w:sz w:val="22"/>
          <w:szCs w:val="22"/>
          <w:lang w:val="hr-HR"/>
        </w:rPr>
        <w:t xml:space="preserve">povećanih količina izvedenih radova od strane izvođača gradnje dječjeg vrtića u Ližnjanu </w:t>
      </w:r>
      <w:r w:rsidR="00960C66">
        <w:rPr>
          <w:sz w:val="22"/>
          <w:szCs w:val="22"/>
          <w:lang w:val="hr-HR"/>
        </w:rPr>
        <w:t>t</w:t>
      </w:r>
      <w:r w:rsidR="006E5D53" w:rsidRPr="00960C66">
        <w:rPr>
          <w:sz w:val="22"/>
          <w:szCs w:val="22"/>
          <w:lang w:val="hr-HR"/>
        </w:rPr>
        <w:t>vrtke Idea Projekt d.o.o.  i projekcije</w:t>
      </w:r>
      <w:r w:rsidR="000435FD" w:rsidRPr="00960C66">
        <w:rPr>
          <w:sz w:val="22"/>
          <w:szCs w:val="22"/>
          <w:lang w:val="hr-HR"/>
        </w:rPr>
        <w:t xml:space="preserve"> troškova</w:t>
      </w:r>
      <w:r w:rsidR="006E5D53" w:rsidRPr="00960C66">
        <w:rPr>
          <w:sz w:val="22"/>
          <w:szCs w:val="22"/>
          <w:lang w:val="hr-HR"/>
        </w:rPr>
        <w:t xml:space="preserve"> okončane situacije za navedeni projekt</w:t>
      </w:r>
      <w:r w:rsidR="000435FD" w:rsidRPr="00960C66">
        <w:rPr>
          <w:sz w:val="22"/>
          <w:szCs w:val="22"/>
          <w:lang w:val="hr-HR"/>
        </w:rPr>
        <w:t xml:space="preserve">. U </w:t>
      </w:r>
      <w:r w:rsidR="006E5D53" w:rsidRPr="00960C66">
        <w:rPr>
          <w:sz w:val="22"/>
          <w:szCs w:val="22"/>
          <w:lang w:val="hr-HR"/>
        </w:rPr>
        <w:t xml:space="preserve">mišljenju nadzora  se  u kratkim crtana navodi da je okvirno izvršeno </w:t>
      </w:r>
      <w:r w:rsidR="000435FD" w:rsidRPr="00960C66">
        <w:rPr>
          <w:sz w:val="22"/>
          <w:szCs w:val="22"/>
          <w:lang w:val="hr-HR"/>
        </w:rPr>
        <w:t>bez PDV-a</w:t>
      </w:r>
      <w:r w:rsidR="00722062">
        <w:rPr>
          <w:sz w:val="22"/>
          <w:szCs w:val="22"/>
          <w:lang w:val="hr-HR"/>
        </w:rPr>
        <w:t xml:space="preserve">: </w:t>
      </w:r>
      <w:r w:rsidR="000435FD" w:rsidRPr="00960C66">
        <w:rPr>
          <w:sz w:val="22"/>
          <w:szCs w:val="22"/>
          <w:lang w:val="hr-HR"/>
        </w:rPr>
        <w:t xml:space="preserve"> </w:t>
      </w:r>
      <w:r w:rsidR="006E5D53" w:rsidRPr="00960C66">
        <w:rPr>
          <w:sz w:val="22"/>
          <w:szCs w:val="22"/>
          <w:lang w:val="hr-HR"/>
        </w:rPr>
        <w:t>80.000,00 kuna više zemljanih radova</w:t>
      </w:r>
      <w:r w:rsidR="000435FD" w:rsidRPr="00960C66">
        <w:rPr>
          <w:sz w:val="22"/>
          <w:szCs w:val="22"/>
          <w:lang w:val="hr-HR"/>
        </w:rPr>
        <w:t xml:space="preserve"> radi stvarne situacije na terenu</w:t>
      </w:r>
      <w:r w:rsidR="006E5D53" w:rsidRPr="00960C66">
        <w:rPr>
          <w:sz w:val="22"/>
          <w:szCs w:val="22"/>
          <w:lang w:val="hr-HR"/>
        </w:rPr>
        <w:t xml:space="preserve">, 80.000,00 kuna više </w:t>
      </w:r>
      <w:r w:rsidR="00722062">
        <w:rPr>
          <w:sz w:val="22"/>
          <w:szCs w:val="22"/>
          <w:lang w:val="hr-HR"/>
        </w:rPr>
        <w:t xml:space="preserve">izvedenih </w:t>
      </w:r>
      <w:r w:rsidR="006E5D53" w:rsidRPr="00960C66">
        <w:rPr>
          <w:sz w:val="22"/>
          <w:szCs w:val="22"/>
          <w:lang w:val="hr-HR"/>
        </w:rPr>
        <w:t>zidarskih radova  zbog izvorno netočno navedenih  stavki u troškovniku, 50.000,00 kuna</w:t>
      </w:r>
      <w:r w:rsidR="00D855F9">
        <w:rPr>
          <w:sz w:val="22"/>
          <w:szCs w:val="22"/>
          <w:lang w:val="hr-HR"/>
        </w:rPr>
        <w:t xml:space="preserve"> više za </w:t>
      </w:r>
      <w:r w:rsidR="006E5D53" w:rsidRPr="00960C66">
        <w:rPr>
          <w:sz w:val="22"/>
          <w:szCs w:val="22"/>
          <w:lang w:val="hr-HR"/>
        </w:rPr>
        <w:t xml:space="preserve"> elektroinstalacij</w:t>
      </w:r>
      <w:r w:rsidR="00D855F9">
        <w:rPr>
          <w:sz w:val="22"/>
          <w:szCs w:val="22"/>
          <w:lang w:val="hr-HR"/>
        </w:rPr>
        <w:t>u</w:t>
      </w:r>
      <w:r w:rsidR="006E5D53" w:rsidRPr="00960C66">
        <w:rPr>
          <w:sz w:val="22"/>
          <w:szCs w:val="22"/>
          <w:lang w:val="hr-HR"/>
        </w:rPr>
        <w:t xml:space="preserve"> (jaka struja i elektroinstalacijski materijali),</w:t>
      </w:r>
      <w:r w:rsidR="000435FD" w:rsidRPr="00960C66">
        <w:rPr>
          <w:sz w:val="22"/>
          <w:szCs w:val="22"/>
          <w:lang w:val="hr-HR"/>
        </w:rPr>
        <w:t xml:space="preserve"> za </w:t>
      </w:r>
      <w:r w:rsidR="00D855F9">
        <w:rPr>
          <w:sz w:val="22"/>
          <w:szCs w:val="22"/>
          <w:lang w:val="hr-HR"/>
        </w:rPr>
        <w:t xml:space="preserve">povećane </w:t>
      </w:r>
      <w:r w:rsidR="000435FD" w:rsidRPr="00960C66">
        <w:rPr>
          <w:sz w:val="22"/>
          <w:szCs w:val="22"/>
          <w:lang w:val="hr-HR"/>
        </w:rPr>
        <w:t>radove okoliša 90.000,00 kuna, te</w:t>
      </w:r>
      <w:r w:rsidR="006E5D53" w:rsidRPr="00960C66">
        <w:rPr>
          <w:sz w:val="22"/>
          <w:szCs w:val="22"/>
          <w:lang w:val="hr-HR"/>
        </w:rPr>
        <w:t xml:space="preserve"> strojarskih radova u iznosu od 210.000,00 kuna za veće količine bakrenih cijevi, spiro cijevi ventilacije, toplinske izolacije i dr., a sve </w:t>
      </w:r>
      <w:r w:rsidR="000435FD" w:rsidRPr="00960C66">
        <w:rPr>
          <w:sz w:val="22"/>
          <w:szCs w:val="22"/>
          <w:lang w:val="hr-HR"/>
        </w:rPr>
        <w:t>uslijed</w:t>
      </w:r>
      <w:r w:rsidR="006E5D53" w:rsidRPr="00960C66">
        <w:rPr>
          <w:sz w:val="22"/>
          <w:szCs w:val="22"/>
          <w:lang w:val="hr-HR"/>
        </w:rPr>
        <w:t xml:space="preserve"> </w:t>
      </w:r>
      <w:r w:rsidR="000435FD" w:rsidRPr="00960C66">
        <w:rPr>
          <w:sz w:val="22"/>
          <w:szCs w:val="22"/>
          <w:lang w:val="hr-HR"/>
        </w:rPr>
        <w:t>neusklađenosti predmjera navedenih u ugovornom troškovniku</w:t>
      </w:r>
      <w:r w:rsidR="00D855F9">
        <w:rPr>
          <w:sz w:val="22"/>
          <w:szCs w:val="22"/>
          <w:lang w:val="hr-HR"/>
        </w:rPr>
        <w:t xml:space="preserve"> sa stvarno potrebnim količinama. </w:t>
      </w:r>
      <w:r w:rsidR="000E3349" w:rsidRPr="00960C66">
        <w:rPr>
          <w:sz w:val="22"/>
          <w:szCs w:val="22"/>
          <w:lang w:val="hr-HR"/>
        </w:rPr>
        <w:t xml:space="preserve"> Navedeno je da ima i stavki koje su  manje izvedene. Nadzorni inženjer zaključuje kako su se radovi morali izvesti kako bi se osigurala funkcionalnost građevine i zadovoljili temeljni zahtjevi za građevinu. Zbog svega navedenog</w:t>
      </w:r>
      <w:r w:rsidR="00A364C4">
        <w:rPr>
          <w:sz w:val="22"/>
          <w:szCs w:val="22"/>
          <w:lang w:val="hr-HR"/>
        </w:rPr>
        <w:t xml:space="preserve"> </w:t>
      </w:r>
      <w:r w:rsidR="000E3349" w:rsidRPr="00960C66">
        <w:rPr>
          <w:sz w:val="22"/>
          <w:szCs w:val="22"/>
          <w:lang w:val="hr-HR"/>
        </w:rPr>
        <w:t xml:space="preserve"> ovim se </w:t>
      </w:r>
      <w:r w:rsidR="00A364C4">
        <w:rPr>
          <w:sz w:val="22"/>
          <w:szCs w:val="22"/>
          <w:lang w:val="hr-HR"/>
        </w:rPr>
        <w:t xml:space="preserve"> </w:t>
      </w:r>
      <w:r w:rsidR="000E3349" w:rsidRPr="00960C66">
        <w:rPr>
          <w:sz w:val="22"/>
          <w:szCs w:val="22"/>
          <w:lang w:val="hr-HR"/>
        </w:rPr>
        <w:t>izmjenama</w:t>
      </w:r>
      <w:r w:rsidR="00A364C4">
        <w:rPr>
          <w:sz w:val="22"/>
          <w:szCs w:val="22"/>
          <w:lang w:val="hr-HR"/>
        </w:rPr>
        <w:t xml:space="preserve"> </w:t>
      </w:r>
      <w:r w:rsidR="000E3349" w:rsidRPr="00960C66">
        <w:rPr>
          <w:sz w:val="22"/>
          <w:szCs w:val="22"/>
          <w:lang w:val="hr-HR"/>
        </w:rPr>
        <w:t xml:space="preserve">osiguravaju dodatna sredstva u iznosu od 590.000,00 kuna za navedene potrebe, sve  </w:t>
      </w:r>
      <w:r w:rsidR="00002E71" w:rsidRPr="00960C66">
        <w:rPr>
          <w:sz w:val="22"/>
          <w:szCs w:val="22"/>
          <w:lang w:val="hr-HR"/>
        </w:rPr>
        <w:t>kako bi Predškolska ustanova na vrijeme</w:t>
      </w:r>
      <w:r w:rsidR="00C23C63" w:rsidRPr="00960C66">
        <w:rPr>
          <w:sz w:val="22"/>
          <w:szCs w:val="22"/>
          <w:lang w:val="hr-HR"/>
        </w:rPr>
        <w:t xml:space="preserve"> do početka nove predškolske 2021/2022 godine </w:t>
      </w:r>
      <w:r w:rsidR="00002E71" w:rsidRPr="00960C66">
        <w:rPr>
          <w:sz w:val="22"/>
          <w:szCs w:val="22"/>
          <w:lang w:val="hr-HR"/>
        </w:rPr>
        <w:t>mogla</w:t>
      </w:r>
      <w:r w:rsidRPr="00960C66">
        <w:rPr>
          <w:sz w:val="22"/>
          <w:szCs w:val="22"/>
          <w:lang w:val="hr-HR"/>
        </w:rPr>
        <w:t xml:space="preserve"> </w:t>
      </w:r>
      <w:r w:rsidR="00002E71" w:rsidRPr="00960C66">
        <w:rPr>
          <w:sz w:val="22"/>
          <w:szCs w:val="22"/>
          <w:lang w:val="hr-HR"/>
        </w:rPr>
        <w:t xml:space="preserve"> nesmetano započeti sa radom u novom dječjem vrtiću </w:t>
      </w:r>
      <w:r w:rsidR="00C23C63" w:rsidRPr="00960C66">
        <w:rPr>
          <w:sz w:val="22"/>
          <w:szCs w:val="22"/>
          <w:lang w:val="hr-HR"/>
        </w:rPr>
        <w:t xml:space="preserve">u Ližnjanu. </w:t>
      </w:r>
    </w:p>
    <w:p w14:paraId="0DD81F39" w14:textId="77777777" w:rsidR="00002E71" w:rsidRPr="00960C66" w:rsidRDefault="00002E71" w:rsidP="006714FF">
      <w:pPr>
        <w:spacing w:line="280" w:lineRule="exact"/>
        <w:jc w:val="both"/>
        <w:rPr>
          <w:sz w:val="22"/>
          <w:szCs w:val="22"/>
          <w:lang w:val="hr-HR"/>
        </w:rPr>
      </w:pPr>
    </w:p>
    <w:p w14:paraId="127DC155" w14:textId="60143042" w:rsidR="00B8136B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Prijedlog </w:t>
      </w:r>
      <w:r w:rsidR="00744E63" w:rsidRPr="00960C66">
        <w:rPr>
          <w:sz w:val="22"/>
          <w:szCs w:val="22"/>
        </w:rPr>
        <w:t>I</w:t>
      </w:r>
      <w:r w:rsidRPr="00960C66">
        <w:rPr>
          <w:sz w:val="22"/>
          <w:szCs w:val="22"/>
        </w:rPr>
        <w:t>zmjena i dopuna proračuna Općine Ližnjan – Lisignano za 20</w:t>
      </w:r>
      <w:r w:rsidR="00744E63" w:rsidRPr="00960C66">
        <w:rPr>
          <w:sz w:val="22"/>
          <w:szCs w:val="22"/>
        </w:rPr>
        <w:t>2</w:t>
      </w:r>
      <w:r w:rsidR="00596AA7" w:rsidRPr="00960C66">
        <w:rPr>
          <w:sz w:val="22"/>
          <w:szCs w:val="22"/>
        </w:rPr>
        <w:t>1</w:t>
      </w:r>
      <w:r w:rsidRPr="00960C66">
        <w:rPr>
          <w:sz w:val="22"/>
          <w:szCs w:val="22"/>
        </w:rPr>
        <w:t xml:space="preserve">. godinu donosi se na isti način kao i sam Proračun, te sadrži slijedeće elemente: </w:t>
      </w:r>
    </w:p>
    <w:p w14:paraId="7D6E97B1" w14:textId="77777777" w:rsidR="00B8136B" w:rsidRPr="00960C66" w:rsidRDefault="00B8136B" w:rsidP="00A46572">
      <w:pPr>
        <w:pStyle w:val="Default"/>
        <w:ind w:left="720"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- opći dio proračuna koji sadrži račun prihoda i rashoda i račun financiranja </w:t>
      </w:r>
    </w:p>
    <w:p w14:paraId="16BE5BE3" w14:textId="77777777" w:rsidR="00B8136B" w:rsidRPr="00960C66" w:rsidRDefault="00B8136B" w:rsidP="00A46572">
      <w:pPr>
        <w:pStyle w:val="Default"/>
        <w:ind w:left="720"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- posebni dio proračuna koji se  sastoji  od plana rashoda i izdataka raspoređenih u programe koji se sastoje od aktivnosti i projekata </w:t>
      </w:r>
    </w:p>
    <w:p w14:paraId="1FD7CD3D" w14:textId="77777777" w:rsidR="00B8136B" w:rsidRPr="00960C66" w:rsidRDefault="00B8136B" w:rsidP="00A46572">
      <w:pPr>
        <w:pStyle w:val="Default"/>
        <w:ind w:left="720"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lastRenderedPageBreak/>
        <w:t xml:space="preserve">- plan razvojnih programa. </w:t>
      </w:r>
    </w:p>
    <w:p w14:paraId="34E9525C" w14:textId="77777777" w:rsidR="00B8136B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U Računu prihoda i rashoda planirani prihodi i primici iskazani su po prirodnim vrstama i izvorima financiranja, a rashodi i izdaci po ekonomskoj klasifikaciji usklađenoj s Računskim planom proračuna. </w:t>
      </w:r>
    </w:p>
    <w:p w14:paraId="76096BE9" w14:textId="77777777" w:rsidR="00B8136B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U Računu financiranja iskazani su primici od financijske imovine i zaduživanja, te izdaci za financijsku imovinu i otplatu kredita i zajmova. </w:t>
      </w:r>
    </w:p>
    <w:p w14:paraId="627DB756" w14:textId="77777777" w:rsidR="00B8136B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>Posebni dio proračuna sadrži rashode i izdatke raspoređene po programima, odnosno njihovim sastavnim dijelovima (aktivnosti, tekući i kapitalni projekti). Rashodi su iskazani prema ekonomskoj, funkcijskoj klasifikaciji i izvorima financiranja.</w:t>
      </w:r>
    </w:p>
    <w:p w14:paraId="2EE1CE54" w14:textId="77777777" w:rsidR="00803827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>Planovi razvojnih programa predstavljaju strateško-planski dokument jedinice lokalne i područne (regionalne) samouprave stvarajući pretpostavku za povezivanje svih strateških dokumenata jedinice sa proračunskim planiranjem.</w:t>
      </w:r>
    </w:p>
    <w:p w14:paraId="1A35E98E" w14:textId="77777777" w:rsidR="00BD686A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 xml:space="preserve"> </w:t>
      </w:r>
    </w:p>
    <w:p w14:paraId="6D9C207F" w14:textId="4541696C" w:rsidR="00002E71" w:rsidRPr="00960C66" w:rsidRDefault="00B8136B" w:rsidP="00A46572">
      <w:pPr>
        <w:pStyle w:val="Default"/>
        <w:ind w:firstLine="567"/>
        <w:jc w:val="both"/>
        <w:rPr>
          <w:sz w:val="22"/>
          <w:szCs w:val="22"/>
        </w:rPr>
      </w:pPr>
      <w:r w:rsidRPr="00960C66">
        <w:rPr>
          <w:sz w:val="22"/>
          <w:szCs w:val="22"/>
        </w:rPr>
        <w:t>U dijelu koji se  odnosi na proračunskog korisnika Dječji vrtić Bubamara Ližnjan – Lisignano, ovim</w:t>
      </w:r>
      <w:r w:rsidR="00002E71" w:rsidRPr="00960C66">
        <w:rPr>
          <w:sz w:val="22"/>
          <w:szCs w:val="22"/>
        </w:rPr>
        <w:t xml:space="preserve">  </w:t>
      </w:r>
      <w:r w:rsidR="00440B95" w:rsidRPr="00960C66">
        <w:rPr>
          <w:sz w:val="22"/>
          <w:szCs w:val="22"/>
        </w:rPr>
        <w:t>D</w:t>
      </w:r>
      <w:r w:rsidR="00002E71" w:rsidRPr="00960C66">
        <w:rPr>
          <w:sz w:val="22"/>
          <w:szCs w:val="22"/>
        </w:rPr>
        <w:t xml:space="preserve">rugim </w:t>
      </w:r>
      <w:r w:rsidRPr="00960C66">
        <w:rPr>
          <w:sz w:val="22"/>
          <w:szCs w:val="22"/>
        </w:rPr>
        <w:t xml:space="preserve"> izmjenama Proračuna za 2</w:t>
      </w:r>
      <w:r w:rsidR="00744E63" w:rsidRPr="00960C66">
        <w:rPr>
          <w:sz w:val="22"/>
          <w:szCs w:val="22"/>
        </w:rPr>
        <w:t>02</w:t>
      </w:r>
      <w:r w:rsidR="00BD686A" w:rsidRPr="00960C66">
        <w:rPr>
          <w:sz w:val="22"/>
          <w:szCs w:val="22"/>
        </w:rPr>
        <w:t>1</w:t>
      </w:r>
      <w:r w:rsidRPr="00960C66">
        <w:rPr>
          <w:sz w:val="22"/>
          <w:szCs w:val="22"/>
        </w:rPr>
        <w:t>.g.</w:t>
      </w:r>
      <w:r w:rsidR="00002E71" w:rsidRPr="00960C66">
        <w:rPr>
          <w:sz w:val="22"/>
          <w:szCs w:val="22"/>
        </w:rPr>
        <w:t xml:space="preserve"> </w:t>
      </w:r>
      <w:r w:rsidR="00C561C1" w:rsidRPr="00960C66">
        <w:rPr>
          <w:sz w:val="22"/>
          <w:szCs w:val="22"/>
        </w:rPr>
        <w:t>nisu</w:t>
      </w:r>
      <w:r w:rsidR="00440B95" w:rsidRPr="00960C66">
        <w:rPr>
          <w:sz w:val="22"/>
          <w:szCs w:val="22"/>
        </w:rPr>
        <w:t xml:space="preserve"> predviđene promjene.  </w:t>
      </w:r>
      <w:r w:rsidR="00C561C1" w:rsidRPr="00960C66">
        <w:rPr>
          <w:sz w:val="22"/>
          <w:szCs w:val="22"/>
        </w:rPr>
        <w:t xml:space="preserve"> </w:t>
      </w:r>
      <w:r w:rsidR="00002E71" w:rsidRPr="00960C66">
        <w:rPr>
          <w:sz w:val="22"/>
          <w:szCs w:val="22"/>
        </w:rPr>
        <w:t xml:space="preserve"> </w:t>
      </w:r>
    </w:p>
    <w:p w14:paraId="2206B086" w14:textId="77777777" w:rsidR="00002E71" w:rsidRPr="00960C66" w:rsidRDefault="00002E71" w:rsidP="00002E71">
      <w:pPr>
        <w:pStyle w:val="Default"/>
        <w:jc w:val="both"/>
        <w:rPr>
          <w:sz w:val="22"/>
          <w:szCs w:val="22"/>
        </w:rPr>
      </w:pPr>
    </w:p>
    <w:p w14:paraId="3FAC9BCB" w14:textId="2E8A2757" w:rsidR="00B8136B" w:rsidRPr="00960C66" w:rsidRDefault="00B8136B" w:rsidP="007C47F0">
      <w:pPr>
        <w:pStyle w:val="Naslov1"/>
        <w:jc w:val="both"/>
        <w:rPr>
          <w:sz w:val="22"/>
          <w:szCs w:val="22"/>
        </w:rPr>
      </w:pPr>
      <w:r w:rsidRPr="00960C66">
        <w:rPr>
          <w:sz w:val="22"/>
          <w:szCs w:val="22"/>
        </w:rPr>
        <w:t>IZMJENE I DOPUNE  PRORAČUNA</w:t>
      </w:r>
    </w:p>
    <w:p w14:paraId="5BE180E1" w14:textId="77777777" w:rsidR="00B8136B" w:rsidRPr="00960C66" w:rsidRDefault="00B8136B" w:rsidP="00706D2D">
      <w:pPr>
        <w:pStyle w:val="Podnoje"/>
        <w:tabs>
          <w:tab w:val="clear" w:pos="4536"/>
          <w:tab w:val="clear" w:pos="9072"/>
        </w:tabs>
        <w:ind w:firstLine="708"/>
        <w:jc w:val="both"/>
        <w:rPr>
          <w:sz w:val="22"/>
          <w:szCs w:val="22"/>
          <w:lang w:val="hr-HR"/>
        </w:rPr>
      </w:pPr>
    </w:p>
    <w:p w14:paraId="751A122C" w14:textId="3620782B" w:rsidR="00B8136B" w:rsidRPr="00960C66" w:rsidRDefault="00B8136B" w:rsidP="00EE0EA3">
      <w:pPr>
        <w:pStyle w:val="Podnoje"/>
        <w:tabs>
          <w:tab w:val="clear" w:pos="4536"/>
          <w:tab w:val="clear" w:pos="9072"/>
        </w:tabs>
        <w:ind w:firstLine="708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 xml:space="preserve">Ovim </w:t>
      </w:r>
      <w:r w:rsidR="00440B95" w:rsidRPr="00960C66">
        <w:rPr>
          <w:sz w:val="22"/>
          <w:szCs w:val="22"/>
          <w:lang w:val="hr-HR"/>
        </w:rPr>
        <w:t>D</w:t>
      </w:r>
      <w:r w:rsidR="00002E71" w:rsidRPr="00960C66">
        <w:rPr>
          <w:sz w:val="22"/>
          <w:szCs w:val="22"/>
          <w:lang w:val="hr-HR"/>
        </w:rPr>
        <w:t xml:space="preserve">rugim </w:t>
      </w:r>
      <w:r w:rsidRPr="00960C66">
        <w:rPr>
          <w:sz w:val="22"/>
          <w:szCs w:val="22"/>
          <w:lang w:val="hr-HR"/>
        </w:rPr>
        <w:t xml:space="preserve"> izmjenama i dopunama  Proračuna za 20</w:t>
      </w:r>
      <w:r w:rsidR="00803827" w:rsidRPr="00960C66">
        <w:rPr>
          <w:sz w:val="22"/>
          <w:szCs w:val="22"/>
          <w:lang w:val="hr-HR"/>
        </w:rPr>
        <w:t>2</w:t>
      </w:r>
      <w:r w:rsidR="00BD686A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.g.  s projekcijama za 202</w:t>
      </w:r>
      <w:r w:rsidR="00BD686A" w:rsidRPr="00960C66">
        <w:rPr>
          <w:sz w:val="22"/>
          <w:szCs w:val="22"/>
          <w:lang w:val="hr-HR"/>
        </w:rPr>
        <w:t>2</w:t>
      </w:r>
      <w:r w:rsidRPr="00960C66">
        <w:rPr>
          <w:sz w:val="22"/>
          <w:szCs w:val="22"/>
          <w:lang w:val="hr-HR"/>
        </w:rPr>
        <w:t>. i 202</w:t>
      </w:r>
      <w:r w:rsidR="00BD686A" w:rsidRPr="00960C66">
        <w:rPr>
          <w:sz w:val="22"/>
          <w:szCs w:val="22"/>
          <w:lang w:val="hr-HR"/>
        </w:rPr>
        <w:t>3</w:t>
      </w:r>
      <w:r w:rsidRPr="00960C66">
        <w:rPr>
          <w:sz w:val="22"/>
          <w:szCs w:val="22"/>
          <w:lang w:val="hr-HR"/>
        </w:rPr>
        <w:t xml:space="preserve">.g., </w:t>
      </w:r>
      <w:r w:rsidR="00002E71" w:rsidRPr="00960C66">
        <w:rPr>
          <w:sz w:val="22"/>
          <w:szCs w:val="22"/>
          <w:lang w:val="hr-HR"/>
        </w:rPr>
        <w:t xml:space="preserve">preraspoređuju i mijenjaju </w:t>
      </w:r>
      <w:r w:rsidRPr="00960C66">
        <w:rPr>
          <w:sz w:val="22"/>
          <w:szCs w:val="22"/>
          <w:lang w:val="hr-HR"/>
        </w:rPr>
        <w:t xml:space="preserve"> se planirane stavke za 20</w:t>
      </w:r>
      <w:r w:rsidR="00803827" w:rsidRPr="00960C66">
        <w:rPr>
          <w:sz w:val="22"/>
          <w:szCs w:val="22"/>
          <w:lang w:val="hr-HR"/>
        </w:rPr>
        <w:t>2</w:t>
      </w:r>
      <w:r w:rsidR="00BD686A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</w:t>
      </w:r>
      <w:r w:rsidR="00EE0EA3" w:rsidRPr="00960C66">
        <w:rPr>
          <w:sz w:val="22"/>
          <w:szCs w:val="22"/>
          <w:lang w:val="hr-HR"/>
        </w:rPr>
        <w:t xml:space="preserve"> </w:t>
      </w:r>
      <w:r w:rsidRPr="00960C66">
        <w:rPr>
          <w:sz w:val="22"/>
          <w:szCs w:val="22"/>
          <w:lang w:val="hr-HR"/>
        </w:rPr>
        <w:t>godinu</w:t>
      </w:r>
      <w:r w:rsidR="00D0387D" w:rsidRPr="00960C66">
        <w:rPr>
          <w:sz w:val="22"/>
          <w:szCs w:val="22"/>
          <w:lang w:val="hr-HR"/>
        </w:rPr>
        <w:t xml:space="preserve"> </w:t>
      </w:r>
      <w:r w:rsidR="00002E71" w:rsidRPr="00960C66">
        <w:rPr>
          <w:sz w:val="22"/>
          <w:szCs w:val="22"/>
          <w:lang w:val="hr-HR"/>
        </w:rPr>
        <w:t xml:space="preserve"> bez </w:t>
      </w:r>
      <w:r w:rsidR="00F02078" w:rsidRPr="00960C66">
        <w:rPr>
          <w:sz w:val="22"/>
          <w:szCs w:val="22"/>
          <w:lang w:val="hr-HR"/>
        </w:rPr>
        <w:t>promjene</w:t>
      </w:r>
      <w:r w:rsidRPr="00960C66">
        <w:rPr>
          <w:sz w:val="22"/>
          <w:szCs w:val="22"/>
          <w:lang w:val="hr-HR"/>
        </w:rPr>
        <w:t xml:space="preserve"> </w:t>
      </w:r>
      <w:r w:rsidR="00F02078" w:rsidRPr="00960C66">
        <w:rPr>
          <w:sz w:val="22"/>
          <w:szCs w:val="22"/>
          <w:lang w:val="hr-HR"/>
        </w:rPr>
        <w:t>sve</w:t>
      </w:r>
      <w:r w:rsidRPr="00960C66">
        <w:rPr>
          <w:sz w:val="22"/>
          <w:szCs w:val="22"/>
          <w:lang w:val="hr-HR"/>
        </w:rPr>
        <w:t>ukupn</w:t>
      </w:r>
      <w:r w:rsidR="00002E71" w:rsidRPr="00960C66">
        <w:rPr>
          <w:sz w:val="22"/>
          <w:szCs w:val="22"/>
          <w:lang w:val="hr-HR"/>
        </w:rPr>
        <w:t xml:space="preserve">og iznosa </w:t>
      </w:r>
      <w:r w:rsidRPr="00960C66">
        <w:rPr>
          <w:sz w:val="22"/>
          <w:szCs w:val="22"/>
          <w:lang w:val="hr-HR"/>
        </w:rPr>
        <w:t xml:space="preserve"> planiranih raspoloživih  prihoda i primitaka i rashoda i izdataka</w:t>
      </w:r>
      <w:r w:rsidR="00803827" w:rsidRPr="00960C66">
        <w:rPr>
          <w:sz w:val="22"/>
          <w:szCs w:val="22"/>
          <w:lang w:val="hr-HR"/>
        </w:rPr>
        <w:t xml:space="preserve"> uključivo prenesena sredstva konsolidiranog proračuna</w:t>
      </w:r>
      <w:r w:rsidRPr="00960C66">
        <w:rPr>
          <w:sz w:val="22"/>
          <w:szCs w:val="22"/>
          <w:lang w:val="hr-HR"/>
        </w:rPr>
        <w:t xml:space="preserve"> </w:t>
      </w:r>
      <w:r w:rsidR="00803827" w:rsidRPr="00960C66">
        <w:rPr>
          <w:sz w:val="22"/>
          <w:szCs w:val="22"/>
          <w:lang w:val="hr-HR"/>
        </w:rPr>
        <w:t>za 202</w:t>
      </w:r>
      <w:r w:rsidR="00BD686A" w:rsidRPr="00960C66">
        <w:rPr>
          <w:sz w:val="22"/>
          <w:szCs w:val="22"/>
          <w:lang w:val="hr-HR"/>
        </w:rPr>
        <w:t>1</w:t>
      </w:r>
      <w:r w:rsidR="00803827" w:rsidRPr="00960C66">
        <w:rPr>
          <w:sz w:val="22"/>
          <w:szCs w:val="22"/>
          <w:lang w:val="hr-HR"/>
        </w:rPr>
        <w:t xml:space="preserve">.g. </w:t>
      </w:r>
      <w:r w:rsidR="00D0387D" w:rsidRPr="00960C66">
        <w:rPr>
          <w:sz w:val="22"/>
          <w:szCs w:val="22"/>
          <w:lang w:val="hr-HR"/>
        </w:rPr>
        <w:t xml:space="preserve">, koji ostaje na ukupnoj razini od 46.238.621,50 kuna. </w:t>
      </w:r>
    </w:p>
    <w:p w14:paraId="79E5ED59" w14:textId="77777777" w:rsidR="00B8136B" w:rsidRPr="00960C66" w:rsidRDefault="00B8136B" w:rsidP="007C47F0">
      <w:pPr>
        <w:pStyle w:val="Naslov1"/>
        <w:jc w:val="both"/>
        <w:rPr>
          <w:sz w:val="22"/>
          <w:szCs w:val="22"/>
        </w:rPr>
      </w:pPr>
    </w:p>
    <w:p w14:paraId="62262C20" w14:textId="4FD600AC" w:rsidR="000F746F" w:rsidRPr="00960C66" w:rsidRDefault="000F746F" w:rsidP="000F746F">
      <w:pPr>
        <w:pStyle w:val="Default"/>
        <w:jc w:val="both"/>
        <w:rPr>
          <w:sz w:val="22"/>
          <w:szCs w:val="22"/>
        </w:rPr>
      </w:pPr>
      <w:r w:rsidRPr="00960C66">
        <w:rPr>
          <w:b/>
          <w:sz w:val="22"/>
          <w:szCs w:val="22"/>
        </w:rPr>
        <w:t>II Prihodi, primici i raspoloživa sredstva</w:t>
      </w:r>
      <w:r w:rsidR="00002E71" w:rsidRPr="00960C66">
        <w:rPr>
          <w:b/>
          <w:sz w:val="22"/>
          <w:szCs w:val="22"/>
        </w:rPr>
        <w:t xml:space="preserve"> – na stavkama prihoda</w:t>
      </w:r>
      <w:r w:rsidR="00F02078" w:rsidRPr="00960C66">
        <w:rPr>
          <w:b/>
          <w:sz w:val="22"/>
          <w:szCs w:val="22"/>
        </w:rPr>
        <w:t xml:space="preserve">, </w:t>
      </w:r>
      <w:r w:rsidR="00002E71" w:rsidRPr="00960C66">
        <w:rPr>
          <w:b/>
          <w:sz w:val="22"/>
          <w:szCs w:val="22"/>
        </w:rPr>
        <w:t xml:space="preserve"> primitaka i raspoloživih sredstava ne vrše se</w:t>
      </w:r>
      <w:r w:rsidR="00D63DB1" w:rsidRPr="00960C66">
        <w:rPr>
          <w:b/>
          <w:sz w:val="22"/>
          <w:szCs w:val="22"/>
        </w:rPr>
        <w:t xml:space="preserve"> </w:t>
      </w:r>
      <w:r w:rsidR="00002E71" w:rsidRPr="00960C66">
        <w:rPr>
          <w:b/>
          <w:sz w:val="22"/>
          <w:szCs w:val="22"/>
        </w:rPr>
        <w:t xml:space="preserve"> izmjene </w:t>
      </w:r>
      <w:r w:rsidR="00D63DB1" w:rsidRPr="00960C66">
        <w:rPr>
          <w:b/>
          <w:sz w:val="22"/>
          <w:szCs w:val="22"/>
        </w:rPr>
        <w:t xml:space="preserve"> i dopune. </w:t>
      </w:r>
    </w:p>
    <w:p w14:paraId="25C2C369" w14:textId="6D77AFC6" w:rsidR="00B8136B" w:rsidRPr="00960C66" w:rsidRDefault="00B8136B" w:rsidP="000F746F">
      <w:pPr>
        <w:pStyle w:val="Naslov1"/>
        <w:jc w:val="both"/>
        <w:rPr>
          <w:sz w:val="22"/>
          <w:szCs w:val="22"/>
        </w:rPr>
      </w:pPr>
    </w:p>
    <w:p w14:paraId="40B36731" w14:textId="77777777" w:rsidR="00AE335E" w:rsidRPr="00960C66" w:rsidRDefault="00AE335E" w:rsidP="00D63DB1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hr-HR"/>
        </w:rPr>
      </w:pPr>
      <w:r w:rsidRPr="00960C66">
        <w:rPr>
          <w:b/>
          <w:color w:val="000000"/>
          <w:sz w:val="22"/>
          <w:szCs w:val="22"/>
          <w:lang w:val="hr-HR"/>
        </w:rPr>
        <w:t>III Rashodi i izdaci</w:t>
      </w:r>
    </w:p>
    <w:p w14:paraId="3D8A9872" w14:textId="77777777" w:rsidR="00AE335E" w:rsidRPr="00960C66" w:rsidRDefault="00AE335E" w:rsidP="00AE335E">
      <w:pPr>
        <w:ind w:firstLine="426"/>
        <w:jc w:val="both"/>
        <w:rPr>
          <w:sz w:val="22"/>
          <w:szCs w:val="22"/>
          <w:lang w:val="hr-HR" w:eastAsia="en-US"/>
        </w:rPr>
      </w:pPr>
    </w:p>
    <w:p w14:paraId="09072F80" w14:textId="38DE45B4" w:rsidR="00AE335E" w:rsidRPr="00960C66" w:rsidRDefault="00AE335E" w:rsidP="00AE335E">
      <w:pPr>
        <w:ind w:firstLine="426"/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Prethodno  planirani ukupni rashodi i izdaci  u 2021. godini koji su iznosili </w:t>
      </w:r>
      <w:r w:rsidR="00D63DB1" w:rsidRPr="00960C66">
        <w:rPr>
          <w:sz w:val="22"/>
          <w:szCs w:val="22"/>
          <w:lang w:val="hr-HR" w:eastAsia="en-US"/>
        </w:rPr>
        <w:t xml:space="preserve">46.238.621,50  kuna </w:t>
      </w:r>
      <w:r w:rsidR="00D047E6" w:rsidRPr="00960C66">
        <w:rPr>
          <w:sz w:val="22"/>
          <w:szCs w:val="22"/>
          <w:lang w:val="hr-HR" w:eastAsia="en-US"/>
        </w:rPr>
        <w:t xml:space="preserve">također se </w:t>
      </w:r>
      <w:r w:rsidR="00D63DB1" w:rsidRPr="00960C66">
        <w:rPr>
          <w:sz w:val="22"/>
          <w:szCs w:val="22"/>
          <w:lang w:val="hr-HR" w:eastAsia="en-US"/>
        </w:rPr>
        <w:t xml:space="preserve">zadržavaju na istoj razini. </w:t>
      </w:r>
    </w:p>
    <w:p w14:paraId="73B5EC0E" w14:textId="6F5C1374" w:rsidR="00AE335E" w:rsidRPr="00960C66" w:rsidRDefault="00D63DB1" w:rsidP="00AE335E">
      <w:pPr>
        <w:ind w:firstLine="426"/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>Vrše se p</w:t>
      </w:r>
      <w:r w:rsidR="00AE335E" w:rsidRPr="00960C66">
        <w:rPr>
          <w:sz w:val="22"/>
          <w:szCs w:val="22"/>
          <w:lang w:val="hr-HR" w:eastAsia="en-US"/>
        </w:rPr>
        <w:t xml:space="preserve">reraspodjele </w:t>
      </w:r>
      <w:r w:rsidRPr="00960C66">
        <w:rPr>
          <w:sz w:val="22"/>
          <w:szCs w:val="22"/>
          <w:lang w:val="hr-HR" w:eastAsia="en-US"/>
        </w:rPr>
        <w:t xml:space="preserve"> u ukupnom izn</w:t>
      </w:r>
      <w:r w:rsidR="00C6310D" w:rsidRPr="00960C66">
        <w:rPr>
          <w:sz w:val="22"/>
          <w:szCs w:val="22"/>
          <w:lang w:val="hr-HR" w:eastAsia="en-US"/>
        </w:rPr>
        <w:t>o</w:t>
      </w:r>
      <w:r w:rsidRPr="00960C66">
        <w:rPr>
          <w:sz w:val="22"/>
          <w:szCs w:val="22"/>
          <w:lang w:val="hr-HR" w:eastAsia="en-US"/>
        </w:rPr>
        <w:t>su od 590.000,00 kuna</w:t>
      </w:r>
      <w:r w:rsidR="00C6310D" w:rsidRPr="00960C66">
        <w:rPr>
          <w:sz w:val="22"/>
          <w:szCs w:val="22"/>
          <w:lang w:val="hr-HR" w:eastAsia="en-US"/>
        </w:rPr>
        <w:t xml:space="preserve"> </w:t>
      </w:r>
      <w:r w:rsidRPr="00960C66">
        <w:rPr>
          <w:sz w:val="22"/>
          <w:szCs w:val="22"/>
          <w:lang w:val="hr-HR" w:eastAsia="en-US"/>
        </w:rPr>
        <w:t xml:space="preserve"> </w:t>
      </w:r>
      <w:r w:rsidR="00AE335E" w:rsidRPr="00960C66">
        <w:rPr>
          <w:sz w:val="22"/>
          <w:szCs w:val="22"/>
          <w:lang w:val="hr-HR" w:eastAsia="en-US"/>
        </w:rPr>
        <w:t xml:space="preserve">raspoređene na stavkama rashoda za 2021. godinu u Posebnom dijelu proračuna kako slijedi: </w:t>
      </w:r>
    </w:p>
    <w:p w14:paraId="252DDBE2" w14:textId="77777777" w:rsidR="00AE335E" w:rsidRPr="00960C66" w:rsidRDefault="00AE335E" w:rsidP="00AE335E">
      <w:pPr>
        <w:ind w:firstLine="426"/>
        <w:jc w:val="both"/>
        <w:rPr>
          <w:sz w:val="22"/>
          <w:szCs w:val="22"/>
          <w:lang w:val="hr-HR"/>
        </w:rPr>
      </w:pPr>
    </w:p>
    <w:p w14:paraId="6F83B04E" w14:textId="3D791D81" w:rsidR="00AE335E" w:rsidRPr="00960C66" w:rsidRDefault="00AE335E" w:rsidP="00BA09F0">
      <w:pPr>
        <w:pStyle w:val="Odlomakpopisa"/>
        <w:numPr>
          <w:ilvl w:val="0"/>
          <w:numId w:val="8"/>
        </w:numPr>
        <w:jc w:val="both"/>
        <w:rPr>
          <w:sz w:val="22"/>
          <w:szCs w:val="22"/>
          <w:lang w:val="hr-HR"/>
        </w:rPr>
      </w:pPr>
      <w:r w:rsidRPr="00960C66">
        <w:rPr>
          <w:b/>
          <w:bCs/>
          <w:sz w:val="22"/>
          <w:szCs w:val="22"/>
          <w:lang w:val="hr-HR"/>
        </w:rPr>
        <w:t xml:space="preserve">U glavi 001  06 - Komunalne djelatnosti </w:t>
      </w:r>
      <w:r w:rsidR="00C6310D" w:rsidRPr="00960C66">
        <w:rPr>
          <w:b/>
          <w:bCs/>
          <w:sz w:val="22"/>
          <w:szCs w:val="22"/>
          <w:lang w:val="hr-HR"/>
        </w:rPr>
        <w:t xml:space="preserve"> </w:t>
      </w:r>
      <w:r w:rsidR="00C6310D" w:rsidRPr="00960C66">
        <w:rPr>
          <w:sz w:val="22"/>
          <w:szCs w:val="22"/>
          <w:lang w:val="hr-HR"/>
        </w:rPr>
        <w:t xml:space="preserve">ne mijenja se ukupni iznos, no, </w:t>
      </w:r>
      <w:r w:rsidR="00D63DB1" w:rsidRPr="00960C66">
        <w:rPr>
          <w:sz w:val="22"/>
          <w:szCs w:val="22"/>
          <w:lang w:val="hr-HR"/>
        </w:rPr>
        <w:t xml:space="preserve">predlažu </w:t>
      </w:r>
      <w:r w:rsidR="00C6310D" w:rsidRPr="00960C66">
        <w:rPr>
          <w:sz w:val="22"/>
          <w:szCs w:val="22"/>
          <w:lang w:val="hr-HR"/>
        </w:rPr>
        <w:t xml:space="preserve">se </w:t>
      </w:r>
      <w:r w:rsidRPr="00960C66">
        <w:rPr>
          <w:sz w:val="22"/>
          <w:szCs w:val="22"/>
          <w:lang w:val="hr-HR"/>
        </w:rPr>
        <w:t xml:space="preserve"> </w:t>
      </w:r>
      <w:r w:rsidR="00D63DB1" w:rsidRPr="00960C66">
        <w:rPr>
          <w:sz w:val="22"/>
          <w:szCs w:val="22"/>
          <w:lang w:val="hr-HR"/>
        </w:rPr>
        <w:t xml:space="preserve">izmjene  </w:t>
      </w:r>
      <w:r w:rsidRPr="00960C66">
        <w:rPr>
          <w:sz w:val="22"/>
          <w:szCs w:val="22"/>
          <w:lang w:val="hr-HR"/>
        </w:rPr>
        <w:t xml:space="preserve">i  preraspodjela </w:t>
      </w:r>
      <w:r w:rsidR="00C6310D" w:rsidRPr="00960C66">
        <w:rPr>
          <w:sz w:val="22"/>
          <w:szCs w:val="22"/>
          <w:lang w:val="hr-HR"/>
        </w:rPr>
        <w:t xml:space="preserve">pojedinačnih </w:t>
      </w:r>
      <w:r w:rsidRPr="00960C66">
        <w:rPr>
          <w:sz w:val="22"/>
          <w:szCs w:val="22"/>
          <w:lang w:val="hr-HR"/>
        </w:rPr>
        <w:t xml:space="preserve">stavki  </w:t>
      </w:r>
      <w:r w:rsidR="00D63DB1" w:rsidRPr="00960C66">
        <w:rPr>
          <w:sz w:val="22"/>
          <w:szCs w:val="22"/>
          <w:lang w:val="hr-HR"/>
        </w:rPr>
        <w:t>u iznosu od 590.000,00</w:t>
      </w:r>
      <w:r w:rsidRPr="00960C66">
        <w:rPr>
          <w:sz w:val="22"/>
          <w:szCs w:val="22"/>
          <w:lang w:val="hr-HR"/>
        </w:rPr>
        <w:t xml:space="preserve">   kun</w:t>
      </w:r>
      <w:r w:rsidR="00D63DB1" w:rsidRPr="00960C66">
        <w:rPr>
          <w:sz w:val="22"/>
          <w:szCs w:val="22"/>
          <w:lang w:val="hr-HR"/>
        </w:rPr>
        <w:t>a</w:t>
      </w:r>
      <w:r w:rsidRPr="00960C66">
        <w:rPr>
          <w:sz w:val="22"/>
          <w:szCs w:val="22"/>
          <w:lang w:val="hr-HR"/>
        </w:rPr>
        <w:t xml:space="preserve">. Izmjene i preraspodjele se vrše na stavkama kako slijedi: </w:t>
      </w:r>
    </w:p>
    <w:p w14:paraId="2A0F8710" w14:textId="77777777" w:rsidR="00AE335E" w:rsidRPr="00960C66" w:rsidRDefault="00AE335E" w:rsidP="00AE335E">
      <w:pPr>
        <w:jc w:val="both"/>
        <w:rPr>
          <w:sz w:val="22"/>
          <w:szCs w:val="22"/>
          <w:lang w:val="hr-HR"/>
        </w:rPr>
      </w:pPr>
    </w:p>
    <w:p w14:paraId="40CC7B93" w14:textId="5137A37B" w:rsidR="009255D1" w:rsidRPr="00960C66" w:rsidRDefault="000744B3" w:rsidP="00C85019">
      <w:pPr>
        <w:pStyle w:val="Odlomakpopisa"/>
        <w:numPr>
          <w:ilvl w:val="0"/>
          <w:numId w:val="2"/>
        </w:numPr>
        <w:ind w:left="1418"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 xml:space="preserve">U </w:t>
      </w:r>
      <w:r w:rsidR="00AE335E" w:rsidRPr="00960C66">
        <w:rPr>
          <w:sz w:val="22"/>
          <w:szCs w:val="22"/>
          <w:lang w:val="hr-HR"/>
        </w:rPr>
        <w:t>Programu građenja i uređenja ostalih objekata (zgrade, poslovni objekti, vrtići, škole)</w:t>
      </w:r>
      <w:r w:rsidR="00C6310D" w:rsidRPr="00960C66">
        <w:rPr>
          <w:sz w:val="22"/>
          <w:szCs w:val="22"/>
          <w:lang w:val="hr-HR"/>
        </w:rPr>
        <w:t xml:space="preserve"> </w:t>
      </w:r>
      <w:r w:rsidR="00AE335E" w:rsidRPr="00960C66">
        <w:rPr>
          <w:sz w:val="22"/>
          <w:szCs w:val="22"/>
          <w:lang w:val="hr-HR"/>
        </w:rPr>
        <w:t xml:space="preserve"> za </w:t>
      </w:r>
      <w:r w:rsidR="009255D1" w:rsidRPr="00960C66">
        <w:rPr>
          <w:sz w:val="22"/>
          <w:szCs w:val="22"/>
          <w:lang w:val="hr-HR"/>
        </w:rPr>
        <w:t>390.000,00</w:t>
      </w:r>
      <w:r w:rsidR="00AE335E" w:rsidRPr="00960C66">
        <w:rPr>
          <w:sz w:val="22"/>
          <w:szCs w:val="22"/>
          <w:lang w:val="hr-HR"/>
        </w:rPr>
        <w:t xml:space="preserve"> kuna</w:t>
      </w:r>
      <w:r w:rsidR="009255D1" w:rsidRPr="00960C66">
        <w:rPr>
          <w:sz w:val="22"/>
          <w:szCs w:val="22"/>
          <w:lang w:val="hr-HR"/>
        </w:rPr>
        <w:t xml:space="preserve"> se </w:t>
      </w:r>
      <w:r w:rsidR="00AE335E" w:rsidRPr="00960C66">
        <w:rPr>
          <w:sz w:val="22"/>
          <w:szCs w:val="22"/>
          <w:lang w:val="hr-HR"/>
        </w:rPr>
        <w:t xml:space="preserve"> uvećava</w:t>
      </w:r>
      <w:r w:rsidR="009255D1" w:rsidRPr="00960C66">
        <w:rPr>
          <w:sz w:val="22"/>
          <w:szCs w:val="22"/>
          <w:lang w:val="hr-HR"/>
        </w:rPr>
        <w:t xml:space="preserve">ju </w:t>
      </w:r>
      <w:r w:rsidR="00AE335E" w:rsidRPr="00960C66">
        <w:rPr>
          <w:sz w:val="22"/>
          <w:szCs w:val="22"/>
          <w:lang w:val="hr-HR"/>
        </w:rPr>
        <w:t xml:space="preserve"> </w:t>
      </w:r>
      <w:r w:rsidR="009255D1" w:rsidRPr="00960C66">
        <w:rPr>
          <w:sz w:val="22"/>
          <w:szCs w:val="22"/>
          <w:lang w:val="hr-HR"/>
        </w:rPr>
        <w:t>ukupno potrebna sredstva, dok se preraspodjele na aktivnosti</w:t>
      </w:r>
      <w:r w:rsidR="00C23C63" w:rsidRPr="00960C66">
        <w:rPr>
          <w:sz w:val="22"/>
          <w:szCs w:val="22"/>
          <w:lang w:val="hr-HR"/>
        </w:rPr>
        <w:t>ma</w:t>
      </w:r>
      <w:r w:rsidR="009255D1" w:rsidRPr="00960C66">
        <w:rPr>
          <w:sz w:val="22"/>
          <w:szCs w:val="22"/>
          <w:lang w:val="hr-HR"/>
        </w:rPr>
        <w:t xml:space="preserve"> odnosno </w:t>
      </w:r>
      <w:r w:rsidR="00C6310D" w:rsidRPr="00960C66">
        <w:rPr>
          <w:sz w:val="22"/>
          <w:szCs w:val="22"/>
          <w:lang w:val="hr-HR"/>
        </w:rPr>
        <w:t xml:space="preserve">kapitalnim </w:t>
      </w:r>
      <w:r w:rsidR="009255D1" w:rsidRPr="00960C66">
        <w:rPr>
          <w:sz w:val="22"/>
          <w:szCs w:val="22"/>
          <w:lang w:val="hr-HR"/>
        </w:rPr>
        <w:t xml:space="preserve"> projektima mijenjaju kako slijedi: </w:t>
      </w:r>
    </w:p>
    <w:p w14:paraId="60B448E0" w14:textId="10E114ED" w:rsidR="00BB2C6F" w:rsidRPr="00960C66" w:rsidRDefault="009255D1" w:rsidP="00C85019">
      <w:pPr>
        <w:pStyle w:val="Odlomakpopisa"/>
        <w:numPr>
          <w:ilvl w:val="1"/>
          <w:numId w:val="2"/>
        </w:numPr>
        <w:ind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 xml:space="preserve">Kapitalni projekt  K100028 Gradnja i uređenje objekata u vlasništvu </w:t>
      </w:r>
      <w:r w:rsidR="00C6310D" w:rsidRPr="00960C66">
        <w:rPr>
          <w:sz w:val="22"/>
          <w:szCs w:val="22"/>
          <w:lang w:val="hr-HR"/>
        </w:rPr>
        <w:t xml:space="preserve"> Općine Ližnjan - </w:t>
      </w:r>
      <w:r w:rsidRPr="00960C66">
        <w:rPr>
          <w:sz w:val="22"/>
          <w:szCs w:val="22"/>
          <w:lang w:val="hr-HR"/>
        </w:rPr>
        <w:t>smanjuje se iznos predviđenih sredstava za Dodatno uređenje školskih igrališta u naseljima Šišan i Muntić u iznosu od -200.000,00 kuna</w:t>
      </w:r>
      <w:r w:rsidR="00C6310D" w:rsidRPr="00960C66">
        <w:rPr>
          <w:sz w:val="22"/>
          <w:szCs w:val="22"/>
          <w:lang w:val="hr-HR"/>
        </w:rPr>
        <w:t xml:space="preserve"> . </w:t>
      </w:r>
    </w:p>
    <w:p w14:paraId="530E4118" w14:textId="402DFFD6" w:rsidR="00C85019" w:rsidRPr="00960C66" w:rsidRDefault="00C85019" w:rsidP="009938DD">
      <w:pPr>
        <w:pStyle w:val="Odlomakpopisa"/>
        <w:numPr>
          <w:ilvl w:val="1"/>
          <w:numId w:val="2"/>
        </w:numPr>
        <w:ind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Kapitalni projekt K100040 Izgradnja dječjeg vrtića u Ližnjanu, rashodi za</w:t>
      </w:r>
      <w:r w:rsidR="00C23C63" w:rsidRPr="00960C66">
        <w:rPr>
          <w:sz w:val="22"/>
          <w:szCs w:val="22"/>
          <w:lang w:val="hr-HR"/>
        </w:rPr>
        <w:t xml:space="preserve"> </w:t>
      </w:r>
      <w:r w:rsidR="009471B4" w:rsidRPr="00960C66">
        <w:rPr>
          <w:sz w:val="22"/>
          <w:szCs w:val="22"/>
          <w:lang w:val="hr-HR"/>
        </w:rPr>
        <w:t xml:space="preserve">dodatne </w:t>
      </w:r>
      <w:r w:rsidR="00C23C63" w:rsidRPr="00960C66">
        <w:rPr>
          <w:sz w:val="22"/>
          <w:szCs w:val="22"/>
          <w:lang w:val="hr-HR"/>
        </w:rPr>
        <w:t xml:space="preserve">i nepredviđene </w:t>
      </w:r>
      <w:r w:rsidRPr="00960C66">
        <w:rPr>
          <w:sz w:val="22"/>
          <w:szCs w:val="22"/>
          <w:lang w:val="hr-HR"/>
        </w:rPr>
        <w:t xml:space="preserve"> </w:t>
      </w:r>
      <w:r w:rsidR="009471B4" w:rsidRPr="00960C66">
        <w:rPr>
          <w:sz w:val="22"/>
          <w:szCs w:val="22"/>
          <w:lang w:val="hr-HR"/>
        </w:rPr>
        <w:t>t</w:t>
      </w:r>
      <w:r w:rsidRPr="00960C66">
        <w:rPr>
          <w:sz w:val="22"/>
          <w:szCs w:val="22"/>
          <w:lang w:val="hr-HR"/>
        </w:rPr>
        <w:t>roškove</w:t>
      </w:r>
      <w:r w:rsidR="00C23C63" w:rsidRPr="00960C66">
        <w:rPr>
          <w:sz w:val="22"/>
          <w:szCs w:val="22"/>
          <w:lang w:val="hr-HR"/>
        </w:rPr>
        <w:t xml:space="preserve">  gradnje dječjeg vrtića, kako je uvodno pojašnjeno</w:t>
      </w:r>
      <w:r w:rsidR="00B67906">
        <w:rPr>
          <w:sz w:val="22"/>
          <w:szCs w:val="22"/>
          <w:lang w:val="hr-HR"/>
        </w:rPr>
        <w:t>,</w:t>
      </w:r>
      <w:r w:rsidR="00C23C63" w:rsidRPr="00960C66">
        <w:rPr>
          <w:sz w:val="22"/>
          <w:szCs w:val="22"/>
          <w:lang w:val="hr-HR"/>
        </w:rPr>
        <w:t xml:space="preserve"> uvećavaju se  za 590.000,00 kuna zbog više izvedenih radova </w:t>
      </w:r>
      <w:r w:rsidR="00B67906">
        <w:rPr>
          <w:sz w:val="22"/>
          <w:szCs w:val="22"/>
          <w:lang w:val="hr-HR"/>
        </w:rPr>
        <w:t>.</w:t>
      </w:r>
    </w:p>
    <w:p w14:paraId="49060506" w14:textId="655F252D" w:rsidR="00AE335E" w:rsidRPr="00960C66" w:rsidRDefault="00AE335E" w:rsidP="00C85019">
      <w:pPr>
        <w:pStyle w:val="Odlomakpopisa"/>
        <w:numPr>
          <w:ilvl w:val="0"/>
          <w:numId w:val="2"/>
        </w:numPr>
        <w:ind w:left="1418"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U   Programu građenja objekata i uređaja komunalne infrastrukture za 2021.g.</w:t>
      </w:r>
      <w:r w:rsidR="00C85019" w:rsidRPr="00960C66">
        <w:rPr>
          <w:sz w:val="22"/>
          <w:szCs w:val="22"/>
          <w:lang w:val="hr-HR"/>
        </w:rPr>
        <w:t xml:space="preserve">, </w:t>
      </w:r>
      <w:r w:rsidRPr="00960C66">
        <w:rPr>
          <w:sz w:val="22"/>
          <w:szCs w:val="22"/>
          <w:lang w:val="hr-HR"/>
        </w:rPr>
        <w:t xml:space="preserve"> predlaž</w:t>
      </w:r>
      <w:r w:rsidR="00C85019" w:rsidRPr="00960C66">
        <w:rPr>
          <w:sz w:val="22"/>
          <w:szCs w:val="22"/>
          <w:lang w:val="hr-HR"/>
        </w:rPr>
        <w:t>e se ukupno umanjenje za -390.000,00 kuna na sta</w:t>
      </w:r>
      <w:r w:rsidR="009471B4" w:rsidRPr="00960C66">
        <w:rPr>
          <w:sz w:val="22"/>
          <w:szCs w:val="22"/>
          <w:lang w:val="hr-HR"/>
        </w:rPr>
        <w:t>v</w:t>
      </w:r>
      <w:r w:rsidR="00C85019" w:rsidRPr="00960C66">
        <w:rPr>
          <w:sz w:val="22"/>
          <w:szCs w:val="22"/>
          <w:lang w:val="hr-HR"/>
        </w:rPr>
        <w:t>kama komunalnih programa kako slijedi</w:t>
      </w:r>
      <w:r w:rsidRPr="00960C66">
        <w:rPr>
          <w:sz w:val="22"/>
          <w:szCs w:val="22"/>
          <w:lang w:val="hr-HR"/>
        </w:rPr>
        <w:t xml:space="preserve">: </w:t>
      </w:r>
    </w:p>
    <w:p w14:paraId="78B34632" w14:textId="485FB59A" w:rsidR="00C85019" w:rsidRPr="00960C66" w:rsidRDefault="00A46572" w:rsidP="00C85019">
      <w:pPr>
        <w:pStyle w:val="Odlomakpopisa"/>
        <w:numPr>
          <w:ilvl w:val="0"/>
          <w:numId w:val="2"/>
        </w:numPr>
        <w:ind w:left="1418"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 w:eastAsia="en-US"/>
        </w:rPr>
        <w:t xml:space="preserve">U </w:t>
      </w:r>
      <w:r w:rsidR="00C85019" w:rsidRPr="00960C66">
        <w:rPr>
          <w:sz w:val="22"/>
          <w:szCs w:val="22"/>
          <w:lang w:val="hr-HR" w:eastAsia="en-US"/>
        </w:rPr>
        <w:t>Program</w:t>
      </w:r>
      <w:r w:rsidRPr="00960C66">
        <w:rPr>
          <w:sz w:val="22"/>
          <w:szCs w:val="22"/>
          <w:lang w:val="hr-HR" w:eastAsia="en-US"/>
        </w:rPr>
        <w:t>u</w:t>
      </w:r>
      <w:r w:rsidR="00C85019" w:rsidRPr="00960C66">
        <w:rPr>
          <w:sz w:val="22"/>
          <w:szCs w:val="22"/>
          <w:lang w:val="hr-HR" w:eastAsia="en-US"/>
        </w:rPr>
        <w:t xml:space="preserve"> 0510 </w:t>
      </w:r>
      <w:r w:rsidR="0011776C" w:rsidRPr="00960C66">
        <w:rPr>
          <w:sz w:val="22"/>
          <w:szCs w:val="22"/>
          <w:lang w:val="hr-HR" w:eastAsia="en-US"/>
        </w:rPr>
        <w:t>N</w:t>
      </w:r>
      <w:r w:rsidR="00C85019" w:rsidRPr="00960C66">
        <w:rPr>
          <w:sz w:val="22"/>
          <w:szCs w:val="22"/>
          <w:lang w:val="hr-HR" w:eastAsia="en-US"/>
        </w:rPr>
        <w:t>erazvrstane ceste, Kapitalni projekt K100020 Izgradnja nerazvrstanih cesta, smanjuje se stavka</w:t>
      </w:r>
      <w:r w:rsidR="008722D7" w:rsidRPr="00960C66">
        <w:rPr>
          <w:sz w:val="22"/>
          <w:szCs w:val="22"/>
          <w:lang w:val="hr-HR" w:eastAsia="en-US"/>
        </w:rPr>
        <w:t xml:space="preserve"> rashoda za </w:t>
      </w:r>
      <w:r w:rsidR="00C85019" w:rsidRPr="00960C66">
        <w:rPr>
          <w:sz w:val="22"/>
          <w:szCs w:val="22"/>
          <w:lang w:val="hr-HR" w:eastAsia="en-US"/>
        </w:rPr>
        <w:t>Izrad</w:t>
      </w:r>
      <w:r w:rsidR="008722D7" w:rsidRPr="00960C66">
        <w:rPr>
          <w:sz w:val="22"/>
          <w:szCs w:val="22"/>
          <w:lang w:val="hr-HR" w:eastAsia="en-US"/>
        </w:rPr>
        <w:t>u</w:t>
      </w:r>
      <w:r w:rsidR="00C85019" w:rsidRPr="00960C66">
        <w:rPr>
          <w:sz w:val="22"/>
          <w:szCs w:val="22"/>
          <w:lang w:val="hr-HR" w:eastAsia="en-US"/>
        </w:rPr>
        <w:t xml:space="preserve"> katastarskih podloga i izmjera za uknjižbu postojećih nerazvrstanih cesta za</w:t>
      </w:r>
      <w:r w:rsidR="008722D7" w:rsidRPr="00960C66">
        <w:rPr>
          <w:sz w:val="22"/>
          <w:szCs w:val="22"/>
          <w:lang w:val="hr-HR" w:eastAsia="en-US"/>
        </w:rPr>
        <w:t xml:space="preserve"> </w:t>
      </w:r>
      <w:r w:rsidR="00C85019" w:rsidRPr="00960C66">
        <w:rPr>
          <w:sz w:val="22"/>
          <w:szCs w:val="22"/>
          <w:lang w:val="hr-HR" w:eastAsia="en-US"/>
        </w:rPr>
        <w:t xml:space="preserve"> -50.000,00 kuna</w:t>
      </w:r>
    </w:p>
    <w:p w14:paraId="7E08B7D2" w14:textId="0B35C554" w:rsidR="00AE335E" w:rsidRPr="00960C66" w:rsidRDefault="00AE335E" w:rsidP="00C85019">
      <w:pPr>
        <w:pStyle w:val="Odlomakpopisa"/>
        <w:ind w:left="1134"/>
        <w:jc w:val="both"/>
        <w:rPr>
          <w:sz w:val="22"/>
          <w:szCs w:val="22"/>
          <w:lang w:val="hr-HR"/>
        </w:rPr>
      </w:pPr>
    </w:p>
    <w:p w14:paraId="28DFD227" w14:textId="2D8DE335" w:rsidR="008722D7" w:rsidRPr="00960C66" w:rsidRDefault="008722D7" w:rsidP="00C85019">
      <w:pPr>
        <w:pStyle w:val="Odlomakpopisa"/>
        <w:ind w:left="1134"/>
        <w:jc w:val="both"/>
        <w:rPr>
          <w:sz w:val="22"/>
          <w:szCs w:val="22"/>
          <w:lang w:val="hr-HR"/>
        </w:rPr>
      </w:pPr>
    </w:p>
    <w:p w14:paraId="37523535" w14:textId="67CFFAA2" w:rsidR="008722D7" w:rsidRPr="00960C66" w:rsidRDefault="008722D7" w:rsidP="00C85019">
      <w:pPr>
        <w:pStyle w:val="Odlomakpopisa"/>
        <w:ind w:left="1134"/>
        <w:jc w:val="both"/>
        <w:rPr>
          <w:sz w:val="22"/>
          <w:szCs w:val="22"/>
          <w:lang w:val="hr-HR"/>
        </w:rPr>
      </w:pPr>
    </w:p>
    <w:p w14:paraId="30CF0486" w14:textId="77777777" w:rsidR="008722D7" w:rsidRPr="00960C66" w:rsidRDefault="008722D7" w:rsidP="00C85019">
      <w:pPr>
        <w:pStyle w:val="Odlomakpopisa"/>
        <w:ind w:left="1134"/>
        <w:jc w:val="both"/>
        <w:rPr>
          <w:sz w:val="22"/>
          <w:szCs w:val="22"/>
          <w:lang w:val="hr-HR"/>
        </w:rPr>
      </w:pPr>
    </w:p>
    <w:p w14:paraId="20C7A09E" w14:textId="662D2FDA" w:rsidR="008722D7" w:rsidRPr="00960C66" w:rsidRDefault="00AE335E" w:rsidP="008722D7">
      <w:pPr>
        <w:pStyle w:val="Odlomakpopisa"/>
        <w:numPr>
          <w:ilvl w:val="0"/>
          <w:numId w:val="2"/>
        </w:numPr>
        <w:ind w:left="1418" w:firstLine="0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>U</w:t>
      </w:r>
      <w:r w:rsidR="00AA7D86" w:rsidRPr="00960C66">
        <w:rPr>
          <w:sz w:val="22"/>
          <w:szCs w:val="22"/>
          <w:lang w:val="hr-HR"/>
        </w:rPr>
        <w:t xml:space="preserve"> </w:t>
      </w:r>
      <w:r w:rsidRPr="00960C66">
        <w:rPr>
          <w:sz w:val="22"/>
          <w:szCs w:val="22"/>
          <w:lang w:val="hr-HR" w:eastAsia="en-US"/>
        </w:rPr>
        <w:t xml:space="preserve"> programu izgradnje Javnih površina</w:t>
      </w:r>
      <w:r w:rsidR="008722D7" w:rsidRPr="00960C66">
        <w:rPr>
          <w:sz w:val="22"/>
          <w:szCs w:val="22"/>
          <w:lang w:val="hr-HR" w:eastAsia="en-US"/>
        </w:rPr>
        <w:t xml:space="preserve"> (</w:t>
      </w:r>
      <w:r w:rsidR="00C85019" w:rsidRPr="00960C66">
        <w:rPr>
          <w:sz w:val="22"/>
          <w:szCs w:val="22"/>
          <w:lang w:val="hr-HR" w:eastAsia="en-US"/>
        </w:rPr>
        <w:t>0520</w:t>
      </w:r>
      <w:r w:rsidR="008722D7" w:rsidRPr="00960C66">
        <w:rPr>
          <w:sz w:val="22"/>
          <w:szCs w:val="22"/>
          <w:lang w:val="hr-HR" w:eastAsia="en-US"/>
        </w:rPr>
        <w:t>)</w:t>
      </w:r>
      <w:r w:rsidR="00C85019" w:rsidRPr="00960C66">
        <w:rPr>
          <w:sz w:val="22"/>
          <w:szCs w:val="22"/>
          <w:lang w:val="hr-HR" w:eastAsia="en-US"/>
        </w:rPr>
        <w:t>,  Kapitaln</w:t>
      </w:r>
      <w:r w:rsidR="008722D7" w:rsidRPr="00960C66">
        <w:rPr>
          <w:sz w:val="22"/>
          <w:szCs w:val="22"/>
          <w:lang w:val="hr-HR" w:eastAsia="en-US"/>
        </w:rPr>
        <w:t>om</w:t>
      </w:r>
      <w:r w:rsidR="00C85019" w:rsidRPr="00960C66">
        <w:rPr>
          <w:sz w:val="22"/>
          <w:szCs w:val="22"/>
          <w:lang w:val="hr-HR" w:eastAsia="en-US"/>
        </w:rPr>
        <w:t xml:space="preserve"> projekt</w:t>
      </w:r>
      <w:r w:rsidR="008722D7" w:rsidRPr="00960C66">
        <w:rPr>
          <w:sz w:val="22"/>
          <w:szCs w:val="22"/>
          <w:lang w:val="hr-HR" w:eastAsia="en-US"/>
        </w:rPr>
        <w:t>u</w:t>
      </w:r>
      <w:r w:rsidR="00C85019" w:rsidRPr="00960C66">
        <w:rPr>
          <w:sz w:val="22"/>
          <w:szCs w:val="22"/>
          <w:lang w:val="hr-HR" w:eastAsia="en-US"/>
        </w:rPr>
        <w:t xml:space="preserve"> K100024 Izgradnja </w:t>
      </w:r>
      <w:r w:rsidR="00840E74" w:rsidRPr="00960C66">
        <w:rPr>
          <w:sz w:val="22"/>
          <w:szCs w:val="22"/>
          <w:lang w:val="hr-HR" w:eastAsia="en-US"/>
        </w:rPr>
        <w:t xml:space="preserve">i uređenje </w:t>
      </w:r>
      <w:r w:rsidR="00C85019" w:rsidRPr="00960C66">
        <w:rPr>
          <w:sz w:val="22"/>
          <w:szCs w:val="22"/>
          <w:lang w:val="hr-HR" w:eastAsia="en-US"/>
        </w:rPr>
        <w:t>javnih površina</w:t>
      </w:r>
      <w:r w:rsidR="00840E74" w:rsidRPr="00960C66">
        <w:rPr>
          <w:sz w:val="22"/>
          <w:szCs w:val="22"/>
          <w:lang w:val="hr-HR" w:eastAsia="en-US"/>
        </w:rPr>
        <w:t xml:space="preserve">, </w:t>
      </w:r>
      <w:r w:rsidR="008722D7" w:rsidRPr="00960C66">
        <w:rPr>
          <w:sz w:val="22"/>
          <w:szCs w:val="22"/>
          <w:lang w:val="hr-HR" w:eastAsia="en-US"/>
        </w:rPr>
        <w:t xml:space="preserve"> ukupno se umanjuju predviđena sredstva za </w:t>
      </w:r>
      <w:r w:rsidR="00840E74" w:rsidRPr="00960C66">
        <w:rPr>
          <w:sz w:val="22"/>
          <w:szCs w:val="22"/>
          <w:lang w:val="hr-HR" w:eastAsia="en-US"/>
        </w:rPr>
        <w:t>-</w:t>
      </w:r>
      <w:r w:rsidR="008722D7" w:rsidRPr="00960C66">
        <w:rPr>
          <w:sz w:val="22"/>
          <w:szCs w:val="22"/>
          <w:lang w:val="hr-HR" w:eastAsia="en-US"/>
        </w:rPr>
        <w:t>190.000,00 kuna.  S</w:t>
      </w:r>
      <w:r w:rsidR="00C85019" w:rsidRPr="00960C66">
        <w:rPr>
          <w:sz w:val="22"/>
          <w:szCs w:val="22"/>
          <w:lang w:val="hr-HR" w:eastAsia="en-US"/>
        </w:rPr>
        <w:t>manjuju s</w:t>
      </w:r>
      <w:r w:rsidR="008722D7" w:rsidRPr="00960C66">
        <w:rPr>
          <w:sz w:val="22"/>
          <w:szCs w:val="22"/>
          <w:lang w:val="hr-HR" w:eastAsia="en-US"/>
        </w:rPr>
        <w:t xml:space="preserve">e dvije stavke programa: </w:t>
      </w:r>
    </w:p>
    <w:p w14:paraId="53B19084" w14:textId="77777777" w:rsidR="008722D7" w:rsidRPr="00960C66" w:rsidRDefault="00C85019" w:rsidP="008722D7">
      <w:pPr>
        <w:pStyle w:val="Odlomakpopisa"/>
        <w:numPr>
          <w:ilvl w:val="1"/>
          <w:numId w:val="2"/>
        </w:numPr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stavka </w:t>
      </w:r>
      <w:r w:rsidR="008722D7" w:rsidRPr="00960C66">
        <w:rPr>
          <w:sz w:val="22"/>
          <w:szCs w:val="22"/>
          <w:lang w:val="hr-HR" w:eastAsia="en-US"/>
        </w:rPr>
        <w:t xml:space="preserve"> </w:t>
      </w:r>
      <w:r w:rsidRPr="00960C66">
        <w:rPr>
          <w:sz w:val="22"/>
          <w:szCs w:val="22"/>
          <w:lang w:val="hr-HR" w:eastAsia="en-US"/>
        </w:rPr>
        <w:t>Dodatno uređenje dječjeg igrališta u Jadreškima za -100.000,00 kuna</w:t>
      </w:r>
      <w:r w:rsidR="008722D7" w:rsidRPr="00960C66">
        <w:rPr>
          <w:sz w:val="22"/>
          <w:szCs w:val="22"/>
          <w:lang w:val="hr-HR" w:eastAsia="en-US"/>
        </w:rPr>
        <w:t xml:space="preserve">, </w:t>
      </w:r>
      <w:r w:rsidRPr="00960C66">
        <w:rPr>
          <w:sz w:val="22"/>
          <w:szCs w:val="22"/>
          <w:lang w:val="hr-HR" w:eastAsia="en-US"/>
        </w:rPr>
        <w:t xml:space="preserve"> i </w:t>
      </w:r>
    </w:p>
    <w:p w14:paraId="079BC73E" w14:textId="58230CDE" w:rsidR="008722D7" w:rsidRPr="00960C66" w:rsidRDefault="00C85019" w:rsidP="008722D7">
      <w:pPr>
        <w:pStyle w:val="Odlomakpopisa"/>
        <w:numPr>
          <w:ilvl w:val="1"/>
          <w:numId w:val="2"/>
        </w:numPr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stavka   Izrada  projektne dokumentacije za izgradnju nogostupa ŽC </w:t>
      </w:r>
      <w:r w:rsidR="00144A48" w:rsidRPr="00960C66">
        <w:rPr>
          <w:sz w:val="22"/>
          <w:szCs w:val="22"/>
          <w:lang w:val="hr-HR" w:eastAsia="en-US"/>
        </w:rPr>
        <w:t xml:space="preserve">5120 (Placa -  groblje Valtura ) </w:t>
      </w:r>
      <w:r w:rsidRPr="00960C66">
        <w:rPr>
          <w:sz w:val="22"/>
          <w:szCs w:val="22"/>
          <w:lang w:val="hr-HR" w:eastAsia="en-US"/>
        </w:rPr>
        <w:t>za -</w:t>
      </w:r>
      <w:r w:rsidR="00144A48" w:rsidRPr="00960C66">
        <w:rPr>
          <w:sz w:val="22"/>
          <w:szCs w:val="22"/>
          <w:lang w:val="hr-HR" w:eastAsia="en-US"/>
        </w:rPr>
        <w:t>9</w:t>
      </w:r>
      <w:r w:rsidRPr="00960C66">
        <w:rPr>
          <w:sz w:val="22"/>
          <w:szCs w:val="22"/>
          <w:lang w:val="hr-HR" w:eastAsia="en-US"/>
        </w:rPr>
        <w:t>0.000,00 kuna</w:t>
      </w:r>
      <w:r w:rsidR="008722D7" w:rsidRPr="00960C66">
        <w:rPr>
          <w:sz w:val="22"/>
          <w:szCs w:val="22"/>
          <w:lang w:val="hr-HR" w:eastAsia="en-US"/>
        </w:rPr>
        <w:t>.</w:t>
      </w:r>
    </w:p>
    <w:p w14:paraId="6623BE17" w14:textId="466B352E" w:rsidR="00144A48" w:rsidRPr="00960C66" w:rsidRDefault="00144A48" w:rsidP="008722D7">
      <w:pPr>
        <w:pStyle w:val="Odlomakpopisa"/>
        <w:numPr>
          <w:ilvl w:val="0"/>
          <w:numId w:val="4"/>
        </w:numPr>
        <w:ind w:left="1418" w:firstLine="0"/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U Programu 0530 Groblja, Kapitalni projekt K100023 </w:t>
      </w:r>
      <w:r w:rsidR="00F70BD4" w:rsidRPr="00960C66">
        <w:rPr>
          <w:sz w:val="22"/>
          <w:szCs w:val="22"/>
          <w:lang w:val="hr-HR" w:eastAsia="en-US"/>
        </w:rPr>
        <w:t xml:space="preserve">Izgradnja </w:t>
      </w:r>
      <w:r w:rsidRPr="00960C66">
        <w:rPr>
          <w:sz w:val="22"/>
          <w:szCs w:val="22"/>
          <w:lang w:val="hr-HR" w:eastAsia="en-US"/>
        </w:rPr>
        <w:t xml:space="preserve"> i dodatna ulaganja na grobljima</w:t>
      </w:r>
      <w:r w:rsidR="008722D7" w:rsidRPr="00960C66">
        <w:rPr>
          <w:sz w:val="22"/>
          <w:szCs w:val="22"/>
          <w:lang w:val="hr-HR" w:eastAsia="en-US"/>
        </w:rPr>
        <w:t xml:space="preserve"> se </w:t>
      </w:r>
      <w:r w:rsidRPr="00960C66">
        <w:rPr>
          <w:sz w:val="22"/>
          <w:szCs w:val="22"/>
          <w:lang w:val="hr-HR" w:eastAsia="en-US"/>
        </w:rPr>
        <w:t xml:space="preserve"> smanjuje</w:t>
      </w:r>
      <w:r w:rsidR="008722D7" w:rsidRPr="00960C66">
        <w:rPr>
          <w:sz w:val="22"/>
          <w:szCs w:val="22"/>
          <w:lang w:val="hr-HR" w:eastAsia="en-US"/>
        </w:rPr>
        <w:t xml:space="preserve"> </w:t>
      </w:r>
      <w:r w:rsidRPr="00960C66">
        <w:rPr>
          <w:sz w:val="22"/>
          <w:szCs w:val="22"/>
          <w:lang w:val="hr-HR" w:eastAsia="en-US"/>
        </w:rPr>
        <w:t xml:space="preserve"> za -50.000,00 kuna, odnosno predviđa se da trenutno </w:t>
      </w:r>
      <w:r w:rsidR="008722D7" w:rsidRPr="00960C66">
        <w:rPr>
          <w:sz w:val="22"/>
          <w:szCs w:val="22"/>
          <w:lang w:val="hr-HR" w:eastAsia="en-US"/>
        </w:rPr>
        <w:t xml:space="preserve"> u proračunu </w:t>
      </w:r>
      <w:r w:rsidRPr="00960C66">
        <w:rPr>
          <w:sz w:val="22"/>
          <w:szCs w:val="22"/>
          <w:lang w:val="hr-HR" w:eastAsia="en-US"/>
        </w:rPr>
        <w:t xml:space="preserve">neće biti potrebna sredstva za tu namjenu. </w:t>
      </w:r>
    </w:p>
    <w:p w14:paraId="2C0E2C9A" w14:textId="65CA772F" w:rsidR="00F70BD4" w:rsidRPr="00960C66" w:rsidRDefault="00F70BD4" w:rsidP="00F70BD4">
      <w:pPr>
        <w:numPr>
          <w:ilvl w:val="0"/>
          <w:numId w:val="4"/>
        </w:numPr>
        <w:ind w:left="1418" w:firstLine="0"/>
        <w:contextualSpacing/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U </w:t>
      </w:r>
      <w:r w:rsidR="00144A48" w:rsidRPr="00960C66">
        <w:rPr>
          <w:sz w:val="22"/>
          <w:szCs w:val="22"/>
          <w:lang w:val="hr-HR" w:eastAsia="en-US"/>
        </w:rPr>
        <w:t>Program</w:t>
      </w:r>
      <w:r w:rsidRPr="00960C66">
        <w:rPr>
          <w:sz w:val="22"/>
          <w:szCs w:val="22"/>
          <w:lang w:val="hr-HR" w:eastAsia="en-US"/>
        </w:rPr>
        <w:t>u</w:t>
      </w:r>
      <w:r w:rsidR="00144A48" w:rsidRPr="00960C66">
        <w:rPr>
          <w:sz w:val="22"/>
          <w:szCs w:val="22"/>
          <w:lang w:val="hr-HR" w:eastAsia="en-US"/>
        </w:rPr>
        <w:t xml:space="preserve">  0540 Javna rasvjeta,</w:t>
      </w:r>
      <w:r w:rsidR="008722D7" w:rsidRPr="00960C66">
        <w:rPr>
          <w:sz w:val="22"/>
          <w:szCs w:val="22"/>
          <w:lang w:val="hr-HR" w:eastAsia="en-US"/>
        </w:rPr>
        <w:t xml:space="preserve"> K</w:t>
      </w:r>
      <w:r w:rsidR="00144A48" w:rsidRPr="00960C66">
        <w:rPr>
          <w:sz w:val="22"/>
          <w:szCs w:val="22"/>
          <w:lang w:val="hr-HR" w:eastAsia="en-US"/>
        </w:rPr>
        <w:t>apitalni projekt</w:t>
      </w:r>
      <w:r w:rsidR="008722D7" w:rsidRPr="00960C66">
        <w:rPr>
          <w:sz w:val="22"/>
          <w:szCs w:val="22"/>
          <w:lang w:val="hr-HR" w:eastAsia="en-US"/>
        </w:rPr>
        <w:t xml:space="preserve"> K</w:t>
      </w:r>
      <w:r w:rsidR="00144A48" w:rsidRPr="00960C66">
        <w:rPr>
          <w:sz w:val="22"/>
          <w:szCs w:val="22"/>
          <w:lang w:val="hr-HR" w:eastAsia="en-US"/>
        </w:rPr>
        <w:t xml:space="preserve"> </w:t>
      </w:r>
      <w:r w:rsidRPr="00960C66">
        <w:rPr>
          <w:sz w:val="22"/>
          <w:szCs w:val="22"/>
          <w:lang w:val="hr-HR" w:eastAsia="en-US"/>
        </w:rPr>
        <w:t xml:space="preserve">5400022 </w:t>
      </w:r>
      <w:r w:rsidR="00144A48" w:rsidRPr="00960C66">
        <w:rPr>
          <w:sz w:val="22"/>
          <w:szCs w:val="22"/>
          <w:lang w:val="hr-HR" w:eastAsia="en-US"/>
        </w:rPr>
        <w:t>Izgradnja javne rasvjete, smanjuju se planirana sredstva</w:t>
      </w:r>
      <w:r w:rsidRPr="00960C66">
        <w:rPr>
          <w:sz w:val="22"/>
          <w:szCs w:val="22"/>
          <w:lang w:val="hr-HR" w:eastAsia="en-US"/>
        </w:rPr>
        <w:t xml:space="preserve"> rashoda </w:t>
      </w:r>
      <w:r w:rsidR="00144A48" w:rsidRPr="00960C66">
        <w:rPr>
          <w:sz w:val="22"/>
          <w:szCs w:val="22"/>
          <w:lang w:val="hr-HR" w:eastAsia="en-US"/>
        </w:rPr>
        <w:t xml:space="preserve"> </w:t>
      </w:r>
      <w:r w:rsidR="002A4337" w:rsidRPr="00960C66">
        <w:rPr>
          <w:sz w:val="22"/>
          <w:szCs w:val="22"/>
          <w:lang w:val="hr-HR" w:eastAsia="en-US"/>
        </w:rPr>
        <w:t>projekta</w:t>
      </w:r>
    </w:p>
    <w:p w14:paraId="1C33683E" w14:textId="1C4F5F78" w:rsidR="00144A48" w:rsidRPr="00960C66" w:rsidRDefault="00144A48" w:rsidP="00F70BD4">
      <w:pPr>
        <w:ind w:left="1418"/>
        <w:contextualSpacing/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>za</w:t>
      </w:r>
      <w:r w:rsidR="00F70BD4" w:rsidRPr="00960C66">
        <w:rPr>
          <w:sz w:val="22"/>
          <w:szCs w:val="22"/>
          <w:lang w:val="hr-HR" w:eastAsia="en-US"/>
        </w:rPr>
        <w:t xml:space="preserve"> -</w:t>
      </w:r>
      <w:r w:rsidRPr="00960C66">
        <w:rPr>
          <w:sz w:val="22"/>
          <w:szCs w:val="22"/>
          <w:lang w:val="hr-HR" w:eastAsia="en-US"/>
        </w:rPr>
        <w:t xml:space="preserve">100.000,00 kuna. </w:t>
      </w:r>
    </w:p>
    <w:p w14:paraId="712B34F6" w14:textId="77777777" w:rsidR="00AE335E" w:rsidRPr="00960C66" w:rsidRDefault="00AE335E" w:rsidP="00F70BD4">
      <w:pPr>
        <w:ind w:left="567"/>
        <w:jc w:val="both"/>
        <w:rPr>
          <w:sz w:val="22"/>
          <w:szCs w:val="22"/>
          <w:lang w:val="hr-HR" w:eastAsia="en-US"/>
        </w:rPr>
      </w:pPr>
    </w:p>
    <w:p w14:paraId="219BB462" w14:textId="176B0C8E" w:rsidR="00AE335E" w:rsidRPr="00960C66" w:rsidRDefault="00144A48" w:rsidP="00AE335E">
      <w:pPr>
        <w:jc w:val="both"/>
        <w:rPr>
          <w:b/>
          <w:color w:val="000000"/>
          <w:sz w:val="22"/>
          <w:szCs w:val="22"/>
          <w:lang w:val="hr-HR"/>
        </w:rPr>
      </w:pPr>
      <w:r w:rsidRPr="00960C66">
        <w:rPr>
          <w:b/>
          <w:sz w:val="22"/>
          <w:szCs w:val="22"/>
          <w:lang w:val="hr-HR"/>
        </w:rPr>
        <w:t xml:space="preserve">Druge </w:t>
      </w:r>
      <w:r w:rsidR="00AE335E" w:rsidRPr="00960C66">
        <w:rPr>
          <w:b/>
          <w:sz w:val="22"/>
          <w:szCs w:val="22"/>
          <w:lang w:val="hr-HR"/>
        </w:rPr>
        <w:t>izmjene i dopune stavaka iz Posebnog dijela Proračuna za 202</w:t>
      </w:r>
      <w:r w:rsidR="008636E8" w:rsidRPr="00960C66">
        <w:rPr>
          <w:b/>
          <w:sz w:val="22"/>
          <w:szCs w:val="22"/>
          <w:lang w:val="hr-HR"/>
        </w:rPr>
        <w:t>1</w:t>
      </w:r>
      <w:r w:rsidR="00AE335E" w:rsidRPr="00960C66">
        <w:rPr>
          <w:b/>
          <w:sz w:val="22"/>
          <w:szCs w:val="22"/>
          <w:lang w:val="hr-HR"/>
        </w:rPr>
        <w:t>.g.  dodatno su obrazložen</w:t>
      </w:r>
      <w:r w:rsidR="00C23C63" w:rsidRPr="00960C66">
        <w:rPr>
          <w:b/>
          <w:sz w:val="22"/>
          <w:szCs w:val="22"/>
          <w:lang w:val="hr-HR"/>
        </w:rPr>
        <w:t>e</w:t>
      </w:r>
      <w:r w:rsidR="00AE335E" w:rsidRPr="00960C66">
        <w:rPr>
          <w:b/>
          <w:sz w:val="22"/>
          <w:szCs w:val="22"/>
          <w:lang w:val="hr-HR"/>
        </w:rPr>
        <w:t xml:space="preserve">  kroz predložene</w:t>
      </w:r>
      <w:r w:rsidRPr="00960C66">
        <w:rPr>
          <w:b/>
          <w:sz w:val="22"/>
          <w:szCs w:val="22"/>
          <w:lang w:val="hr-HR"/>
        </w:rPr>
        <w:t xml:space="preserve"> Druge </w:t>
      </w:r>
      <w:r w:rsidR="00AE335E" w:rsidRPr="00960C66">
        <w:rPr>
          <w:b/>
          <w:sz w:val="22"/>
          <w:szCs w:val="22"/>
          <w:lang w:val="hr-HR"/>
        </w:rPr>
        <w:t xml:space="preserve"> izmjene i dopune  programa građenja  objekata i uređaja komunalne infrastrukture za 202</w:t>
      </w:r>
      <w:r w:rsidR="008636E8" w:rsidRPr="00960C66">
        <w:rPr>
          <w:b/>
          <w:sz w:val="22"/>
          <w:szCs w:val="22"/>
          <w:lang w:val="hr-HR"/>
        </w:rPr>
        <w:t>1</w:t>
      </w:r>
      <w:r w:rsidR="00AE335E" w:rsidRPr="00960C66">
        <w:rPr>
          <w:b/>
          <w:sz w:val="22"/>
          <w:szCs w:val="22"/>
          <w:lang w:val="hr-HR"/>
        </w:rPr>
        <w:t xml:space="preserve">.g. , </w:t>
      </w:r>
      <w:r w:rsidRPr="00960C66">
        <w:rPr>
          <w:b/>
          <w:sz w:val="22"/>
          <w:szCs w:val="22"/>
          <w:lang w:val="hr-HR"/>
        </w:rPr>
        <w:t xml:space="preserve">Prve izmjene i dopune programa tekućeg i investicijskog održavanja objekata i ostalih kapitalnih ulaganja u objekte u vlasništvu Općine Ližnjan – Lisignano za 2021.g. </w:t>
      </w:r>
    </w:p>
    <w:p w14:paraId="6D63E68B" w14:textId="77777777" w:rsidR="00AE335E" w:rsidRPr="00960C66" w:rsidRDefault="00AE335E" w:rsidP="00AE335E">
      <w:pPr>
        <w:ind w:firstLine="426"/>
        <w:jc w:val="both"/>
        <w:rPr>
          <w:sz w:val="22"/>
          <w:szCs w:val="22"/>
          <w:lang w:val="hr-HR"/>
        </w:rPr>
      </w:pPr>
    </w:p>
    <w:p w14:paraId="2C90659F" w14:textId="77777777" w:rsidR="00AE335E" w:rsidRPr="00960C66" w:rsidRDefault="00AE335E" w:rsidP="00AE335E">
      <w:pPr>
        <w:ind w:firstLine="426"/>
        <w:jc w:val="both"/>
        <w:rPr>
          <w:sz w:val="22"/>
          <w:szCs w:val="22"/>
          <w:lang w:val="hr-HR"/>
        </w:rPr>
      </w:pPr>
    </w:p>
    <w:p w14:paraId="3A9759CE" w14:textId="70FEED80" w:rsidR="00AE335E" w:rsidRPr="00960C66" w:rsidRDefault="00AE335E" w:rsidP="00AE335E">
      <w:pPr>
        <w:ind w:firstLine="426"/>
        <w:jc w:val="both"/>
        <w:rPr>
          <w:sz w:val="22"/>
          <w:szCs w:val="22"/>
          <w:lang w:val="hr-HR"/>
        </w:rPr>
      </w:pPr>
      <w:r w:rsidRPr="00960C66">
        <w:rPr>
          <w:sz w:val="22"/>
          <w:szCs w:val="22"/>
          <w:lang w:val="hr-HR"/>
        </w:rPr>
        <w:t xml:space="preserve">U Ližnjanu, </w:t>
      </w:r>
      <w:r w:rsidR="00574665" w:rsidRPr="00960C66">
        <w:rPr>
          <w:sz w:val="22"/>
          <w:szCs w:val="22"/>
          <w:lang w:val="hr-HR"/>
        </w:rPr>
        <w:t>2</w:t>
      </w:r>
      <w:r w:rsidR="008722D7" w:rsidRPr="00960C66">
        <w:rPr>
          <w:sz w:val="22"/>
          <w:szCs w:val="22"/>
          <w:lang w:val="hr-HR"/>
        </w:rPr>
        <w:t>3</w:t>
      </w:r>
      <w:r w:rsidRPr="00960C66">
        <w:rPr>
          <w:sz w:val="22"/>
          <w:szCs w:val="22"/>
          <w:lang w:val="hr-HR"/>
        </w:rPr>
        <w:t>.</w:t>
      </w:r>
      <w:r w:rsidR="00144A48" w:rsidRPr="00960C66">
        <w:rPr>
          <w:sz w:val="22"/>
          <w:szCs w:val="22"/>
          <w:lang w:val="hr-HR"/>
        </w:rPr>
        <w:t>7</w:t>
      </w:r>
      <w:r w:rsidRPr="00960C66">
        <w:rPr>
          <w:sz w:val="22"/>
          <w:szCs w:val="22"/>
          <w:lang w:val="hr-HR"/>
        </w:rPr>
        <w:t>.202</w:t>
      </w:r>
      <w:r w:rsidR="008636E8" w:rsidRPr="00960C66">
        <w:rPr>
          <w:sz w:val="22"/>
          <w:szCs w:val="22"/>
          <w:lang w:val="hr-HR"/>
        </w:rPr>
        <w:t>1</w:t>
      </w:r>
      <w:r w:rsidRPr="00960C66">
        <w:rPr>
          <w:sz w:val="22"/>
          <w:szCs w:val="22"/>
          <w:lang w:val="hr-HR"/>
        </w:rPr>
        <w:t>.g.</w:t>
      </w:r>
    </w:p>
    <w:p w14:paraId="0E11E3F7" w14:textId="53565386" w:rsidR="008936A7" w:rsidRPr="00960C66" w:rsidRDefault="00811504" w:rsidP="00B62F8F">
      <w:pPr>
        <w:jc w:val="both"/>
        <w:rPr>
          <w:sz w:val="22"/>
          <w:szCs w:val="22"/>
          <w:lang w:val="hr-HR" w:eastAsia="en-US"/>
        </w:rPr>
      </w:pPr>
      <w:r w:rsidRPr="00960C66">
        <w:rPr>
          <w:sz w:val="22"/>
          <w:szCs w:val="22"/>
          <w:lang w:val="hr-HR" w:eastAsia="en-US"/>
        </w:rPr>
        <w:t xml:space="preserve">  </w:t>
      </w:r>
      <w:r w:rsidR="00B8136B" w:rsidRPr="00960C66">
        <w:rPr>
          <w:sz w:val="22"/>
          <w:szCs w:val="22"/>
          <w:lang w:val="hr-HR" w:eastAsia="en-US"/>
        </w:rPr>
        <w:t xml:space="preserve"> </w:t>
      </w:r>
    </w:p>
    <w:p w14:paraId="5F632BE2" w14:textId="77777777" w:rsidR="00B8136B" w:rsidRPr="00960C66" w:rsidRDefault="00B8136B" w:rsidP="00396E70">
      <w:pPr>
        <w:pStyle w:val="Tijeloteksta"/>
        <w:rPr>
          <w:sz w:val="22"/>
          <w:szCs w:val="22"/>
        </w:rPr>
      </w:pPr>
      <w:r w:rsidRPr="00960C66">
        <w:rPr>
          <w:sz w:val="22"/>
          <w:szCs w:val="22"/>
        </w:rPr>
        <w:tab/>
      </w:r>
    </w:p>
    <w:p w14:paraId="715FC036" w14:textId="77777777" w:rsidR="00AE335E" w:rsidRPr="00960C66" w:rsidRDefault="00AE335E" w:rsidP="007E6B75">
      <w:pPr>
        <w:pStyle w:val="Default"/>
        <w:jc w:val="both"/>
        <w:rPr>
          <w:b/>
          <w:sz w:val="22"/>
          <w:szCs w:val="22"/>
        </w:rPr>
      </w:pPr>
    </w:p>
    <w:p w14:paraId="081F05C3" w14:textId="77777777" w:rsidR="00AE335E" w:rsidRPr="00960C66" w:rsidRDefault="00AE335E" w:rsidP="007E6B75">
      <w:pPr>
        <w:pStyle w:val="Default"/>
        <w:jc w:val="both"/>
        <w:rPr>
          <w:b/>
          <w:sz w:val="22"/>
          <w:szCs w:val="22"/>
        </w:rPr>
      </w:pPr>
    </w:p>
    <w:p w14:paraId="33C3D0F9" w14:textId="77777777" w:rsidR="00AE335E" w:rsidRPr="00960C66" w:rsidRDefault="00AE335E" w:rsidP="007E6B75">
      <w:pPr>
        <w:pStyle w:val="Default"/>
        <w:jc w:val="both"/>
        <w:rPr>
          <w:b/>
          <w:sz w:val="22"/>
          <w:szCs w:val="22"/>
        </w:rPr>
      </w:pPr>
    </w:p>
    <w:p w14:paraId="50F1D8D7" w14:textId="77777777" w:rsidR="00AE335E" w:rsidRPr="00960C66" w:rsidRDefault="00AE335E" w:rsidP="007E6B75">
      <w:pPr>
        <w:pStyle w:val="Default"/>
        <w:jc w:val="both"/>
        <w:rPr>
          <w:b/>
          <w:sz w:val="22"/>
          <w:szCs w:val="22"/>
        </w:rPr>
      </w:pPr>
    </w:p>
    <w:p w14:paraId="04CAB94C" w14:textId="77777777" w:rsidR="00AE335E" w:rsidRPr="00960C66" w:rsidRDefault="00AE335E" w:rsidP="007E6B75">
      <w:pPr>
        <w:pStyle w:val="Default"/>
        <w:jc w:val="both"/>
        <w:rPr>
          <w:b/>
          <w:sz w:val="22"/>
          <w:szCs w:val="22"/>
        </w:rPr>
      </w:pPr>
    </w:p>
    <w:sectPr w:rsidR="00AE335E" w:rsidRPr="00960C66" w:rsidSect="000E6518">
      <w:footerReference w:type="default" r:id="rId8"/>
      <w:pgSz w:w="16838" w:h="11906" w:orient="landscape"/>
      <w:pgMar w:top="902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A2397" w14:textId="77777777" w:rsidR="00064427" w:rsidRDefault="00064427">
      <w:r>
        <w:separator/>
      </w:r>
    </w:p>
  </w:endnote>
  <w:endnote w:type="continuationSeparator" w:id="0">
    <w:p w14:paraId="05C894DA" w14:textId="77777777" w:rsidR="00064427" w:rsidRDefault="0006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B2FD" w14:textId="77777777" w:rsidR="00064427" w:rsidRDefault="00064427">
    <w:pPr>
      <w:pStyle w:val="Podnoje"/>
      <w:framePr w:wrap="auto" w:vAnchor="text" w:hAnchor="margin" w:xAlign="right" w:y="1"/>
      <w:rPr>
        <w:rStyle w:val="Brojstranice"/>
      </w:rPr>
    </w:pPr>
  </w:p>
  <w:p w14:paraId="468171A5" w14:textId="77777777" w:rsidR="00064427" w:rsidRDefault="00064427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10213" w14:textId="77777777" w:rsidR="00064427" w:rsidRDefault="00064427">
      <w:r>
        <w:separator/>
      </w:r>
    </w:p>
  </w:footnote>
  <w:footnote w:type="continuationSeparator" w:id="0">
    <w:p w14:paraId="3BBD35D4" w14:textId="77777777" w:rsidR="00064427" w:rsidRDefault="00064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C0E52"/>
    <w:multiLevelType w:val="hybridMultilevel"/>
    <w:tmpl w:val="24CC10D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94A94"/>
    <w:multiLevelType w:val="hybridMultilevel"/>
    <w:tmpl w:val="1D60332E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5F41FE"/>
    <w:multiLevelType w:val="hybridMultilevel"/>
    <w:tmpl w:val="CE16BE10"/>
    <w:lvl w:ilvl="0" w:tplc="5D501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B520D2"/>
    <w:multiLevelType w:val="hybridMultilevel"/>
    <w:tmpl w:val="EE4458B4"/>
    <w:lvl w:ilvl="0" w:tplc="965834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B54FF7"/>
    <w:multiLevelType w:val="hybridMultilevel"/>
    <w:tmpl w:val="BE2AEE64"/>
    <w:lvl w:ilvl="0" w:tplc="A632387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E74465A"/>
    <w:multiLevelType w:val="hybridMultilevel"/>
    <w:tmpl w:val="3904BB0A"/>
    <w:lvl w:ilvl="0" w:tplc="965834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51647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EFF6AFD"/>
    <w:multiLevelType w:val="hybridMultilevel"/>
    <w:tmpl w:val="DB9C9D16"/>
    <w:lvl w:ilvl="0" w:tplc="943664D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CB6D21"/>
    <w:multiLevelType w:val="hybridMultilevel"/>
    <w:tmpl w:val="2FD214B8"/>
    <w:lvl w:ilvl="0" w:tplc="9658345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AF435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3AF"/>
    <w:rsid w:val="00002A53"/>
    <w:rsid w:val="00002E71"/>
    <w:rsid w:val="00005D12"/>
    <w:rsid w:val="000142A3"/>
    <w:rsid w:val="00030B81"/>
    <w:rsid w:val="00031235"/>
    <w:rsid w:val="000435FD"/>
    <w:rsid w:val="00052D02"/>
    <w:rsid w:val="00053646"/>
    <w:rsid w:val="00054952"/>
    <w:rsid w:val="00064427"/>
    <w:rsid w:val="00072B62"/>
    <w:rsid w:val="000744B3"/>
    <w:rsid w:val="00082F2D"/>
    <w:rsid w:val="00083B7E"/>
    <w:rsid w:val="00096E82"/>
    <w:rsid w:val="000A0D17"/>
    <w:rsid w:val="000A6FC6"/>
    <w:rsid w:val="000B145F"/>
    <w:rsid w:val="000B496C"/>
    <w:rsid w:val="000C131A"/>
    <w:rsid w:val="000C305B"/>
    <w:rsid w:val="000D0791"/>
    <w:rsid w:val="000E3349"/>
    <w:rsid w:val="000E6518"/>
    <w:rsid w:val="000F72D4"/>
    <w:rsid w:val="000F746F"/>
    <w:rsid w:val="00101A1E"/>
    <w:rsid w:val="00104EF0"/>
    <w:rsid w:val="0011776C"/>
    <w:rsid w:val="001213C7"/>
    <w:rsid w:val="00122F53"/>
    <w:rsid w:val="0012414F"/>
    <w:rsid w:val="00125622"/>
    <w:rsid w:val="00127338"/>
    <w:rsid w:val="00134069"/>
    <w:rsid w:val="001367F2"/>
    <w:rsid w:val="00136B99"/>
    <w:rsid w:val="00137238"/>
    <w:rsid w:val="0014455E"/>
    <w:rsid w:val="00144A48"/>
    <w:rsid w:val="001A1011"/>
    <w:rsid w:val="001A6C7C"/>
    <w:rsid w:val="001B65EA"/>
    <w:rsid w:val="001B6A3E"/>
    <w:rsid w:val="001C16C0"/>
    <w:rsid w:val="001C363B"/>
    <w:rsid w:val="001C6735"/>
    <w:rsid w:val="001D3D5E"/>
    <w:rsid w:val="001D5907"/>
    <w:rsid w:val="001F4C74"/>
    <w:rsid w:val="001F7224"/>
    <w:rsid w:val="00201721"/>
    <w:rsid w:val="0020200D"/>
    <w:rsid w:val="00214F5A"/>
    <w:rsid w:val="00215919"/>
    <w:rsid w:val="0022129E"/>
    <w:rsid w:val="00226BC0"/>
    <w:rsid w:val="002338A1"/>
    <w:rsid w:val="0023453A"/>
    <w:rsid w:val="00237333"/>
    <w:rsid w:val="00243539"/>
    <w:rsid w:val="00245AF1"/>
    <w:rsid w:val="00245F46"/>
    <w:rsid w:val="00253382"/>
    <w:rsid w:val="0025789B"/>
    <w:rsid w:val="00265ABF"/>
    <w:rsid w:val="0026713D"/>
    <w:rsid w:val="00267F7E"/>
    <w:rsid w:val="00276EFB"/>
    <w:rsid w:val="0028752A"/>
    <w:rsid w:val="002900B6"/>
    <w:rsid w:val="002A4337"/>
    <w:rsid w:val="002A454B"/>
    <w:rsid w:val="002B344D"/>
    <w:rsid w:val="002E4CCA"/>
    <w:rsid w:val="002E5102"/>
    <w:rsid w:val="002F1502"/>
    <w:rsid w:val="002F380D"/>
    <w:rsid w:val="00305032"/>
    <w:rsid w:val="00311479"/>
    <w:rsid w:val="00315B35"/>
    <w:rsid w:val="003166AC"/>
    <w:rsid w:val="00317039"/>
    <w:rsid w:val="00320E31"/>
    <w:rsid w:val="003233AF"/>
    <w:rsid w:val="00324418"/>
    <w:rsid w:val="003339FD"/>
    <w:rsid w:val="00355BF5"/>
    <w:rsid w:val="00363292"/>
    <w:rsid w:val="0038054D"/>
    <w:rsid w:val="00386021"/>
    <w:rsid w:val="003863DF"/>
    <w:rsid w:val="00387409"/>
    <w:rsid w:val="00390504"/>
    <w:rsid w:val="00390686"/>
    <w:rsid w:val="00392DBD"/>
    <w:rsid w:val="003946BC"/>
    <w:rsid w:val="00396E70"/>
    <w:rsid w:val="003B16CF"/>
    <w:rsid w:val="003C033F"/>
    <w:rsid w:val="003C17A8"/>
    <w:rsid w:val="003C29BA"/>
    <w:rsid w:val="003C69B5"/>
    <w:rsid w:val="003C6E1B"/>
    <w:rsid w:val="003D01DB"/>
    <w:rsid w:val="003D2578"/>
    <w:rsid w:val="003D3E30"/>
    <w:rsid w:val="003D609A"/>
    <w:rsid w:val="003D68EE"/>
    <w:rsid w:val="003E43F4"/>
    <w:rsid w:val="00402CEF"/>
    <w:rsid w:val="004128B1"/>
    <w:rsid w:val="00423DAB"/>
    <w:rsid w:val="00426559"/>
    <w:rsid w:val="004317A3"/>
    <w:rsid w:val="00431C0A"/>
    <w:rsid w:val="00440B95"/>
    <w:rsid w:val="004418C8"/>
    <w:rsid w:val="004468F4"/>
    <w:rsid w:val="0045048C"/>
    <w:rsid w:val="00460ADF"/>
    <w:rsid w:val="00480EE6"/>
    <w:rsid w:val="00482572"/>
    <w:rsid w:val="004834D9"/>
    <w:rsid w:val="00487526"/>
    <w:rsid w:val="00493A3D"/>
    <w:rsid w:val="004A6F19"/>
    <w:rsid w:val="004B2A01"/>
    <w:rsid w:val="004B321E"/>
    <w:rsid w:val="004B471C"/>
    <w:rsid w:val="004B5213"/>
    <w:rsid w:val="004B5AA3"/>
    <w:rsid w:val="004E6620"/>
    <w:rsid w:val="0050148F"/>
    <w:rsid w:val="005121F0"/>
    <w:rsid w:val="00512252"/>
    <w:rsid w:val="0051497E"/>
    <w:rsid w:val="00515657"/>
    <w:rsid w:val="00516A1B"/>
    <w:rsid w:val="00541F0A"/>
    <w:rsid w:val="00541F16"/>
    <w:rsid w:val="00544BCC"/>
    <w:rsid w:val="00556209"/>
    <w:rsid w:val="00562E3A"/>
    <w:rsid w:val="00574665"/>
    <w:rsid w:val="00582B6B"/>
    <w:rsid w:val="00586983"/>
    <w:rsid w:val="00593B65"/>
    <w:rsid w:val="00596AA7"/>
    <w:rsid w:val="005A2262"/>
    <w:rsid w:val="005A4FB0"/>
    <w:rsid w:val="005A6A03"/>
    <w:rsid w:val="005B180A"/>
    <w:rsid w:val="005B1833"/>
    <w:rsid w:val="005B24B2"/>
    <w:rsid w:val="005B38C6"/>
    <w:rsid w:val="005C0E58"/>
    <w:rsid w:val="005C5DDD"/>
    <w:rsid w:val="005D55D2"/>
    <w:rsid w:val="005E12D2"/>
    <w:rsid w:val="005E63AA"/>
    <w:rsid w:val="005F6286"/>
    <w:rsid w:val="005F662B"/>
    <w:rsid w:val="00603ADF"/>
    <w:rsid w:val="00605BBB"/>
    <w:rsid w:val="006076A8"/>
    <w:rsid w:val="00610CEE"/>
    <w:rsid w:val="006173AF"/>
    <w:rsid w:val="0062065D"/>
    <w:rsid w:val="0062733F"/>
    <w:rsid w:val="00636DF1"/>
    <w:rsid w:val="00651DB7"/>
    <w:rsid w:val="00655193"/>
    <w:rsid w:val="0065578F"/>
    <w:rsid w:val="00664012"/>
    <w:rsid w:val="006714FF"/>
    <w:rsid w:val="00675DE1"/>
    <w:rsid w:val="00677558"/>
    <w:rsid w:val="00680B8D"/>
    <w:rsid w:val="006969FF"/>
    <w:rsid w:val="006A7E15"/>
    <w:rsid w:val="006C1DCC"/>
    <w:rsid w:val="006C6FBF"/>
    <w:rsid w:val="006D64CA"/>
    <w:rsid w:val="006E5D53"/>
    <w:rsid w:val="006E6248"/>
    <w:rsid w:val="00705597"/>
    <w:rsid w:val="00706D2D"/>
    <w:rsid w:val="007075E9"/>
    <w:rsid w:val="00715812"/>
    <w:rsid w:val="0072029C"/>
    <w:rsid w:val="0072112D"/>
    <w:rsid w:val="00722062"/>
    <w:rsid w:val="00731E7A"/>
    <w:rsid w:val="00740C01"/>
    <w:rsid w:val="00744E63"/>
    <w:rsid w:val="00745D98"/>
    <w:rsid w:val="0074648F"/>
    <w:rsid w:val="00746EFE"/>
    <w:rsid w:val="00747344"/>
    <w:rsid w:val="00753071"/>
    <w:rsid w:val="00761BE8"/>
    <w:rsid w:val="00763F98"/>
    <w:rsid w:val="00764740"/>
    <w:rsid w:val="007677DA"/>
    <w:rsid w:val="00770123"/>
    <w:rsid w:val="0077442C"/>
    <w:rsid w:val="007857FA"/>
    <w:rsid w:val="0078718C"/>
    <w:rsid w:val="00790CDE"/>
    <w:rsid w:val="00791F04"/>
    <w:rsid w:val="00793CAE"/>
    <w:rsid w:val="0079736A"/>
    <w:rsid w:val="007A052B"/>
    <w:rsid w:val="007A0A64"/>
    <w:rsid w:val="007A3CFB"/>
    <w:rsid w:val="007B32FE"/>
    <w:rsid w:val="007C0433"/>
    <w:rsid w:val="007C24F3"/>
    <w:rsid w:val="007C47F0"/>
    <w:rsid w:val="007D43CA"/>
    <w:rsid w:val="007D7CC3"/>
    <w:rsid w:val="007E52EE"/>
    <w:rsid w:val="007E6B75"/>
    <w:rsid w:val="007F4A29"/>
    <w:rsid w:val="00803827"/>
    <w:rsid w:val="00804696"/>
    <w:rsid w:val="00811504"/>
    <w:rsid w:val="008142B5"/>
    <w:rsid w:val="00814891"/>
    <w:rsid w:val="00814969"/>
    <w:rsid w:val="008237F5"/>
    <w:rsid w:val="0082396D"/>
    <w:rsid w:val="00824358"/>
    <w:rsid w:val="00825C5F"/>
    <w:rsid w:val="0083223C"/>
    <w:rsid w:val="00840E74"/>
    <w:rsid w:val="0084137A"/>
    <w:rsid w:val="0084697C"/>
    <w:rsid w:val="00853B3E"/>
    <w:rsid w:val="008636E8"/>
    <w:rsid w:val="0087169B"/>
    <w:rsid w:val="008722D7"/>
    <w:rsid w:val="00877F0B"/>
    <w:rsid w:val="00883516"/>
    <w:rsid w:val="00883BAA"/>
    <w:rsid w:val="00886E65"/>
    <w:rsid w:val="00891503"/>
    <w:rsid w:val="00892031"/>
    <w:rsid w:val="008936A7"/>
    <w:rsid w:val="00895AF6"/>
    <w:rsid w:val="00897280"/>
    <w:rsid w:val="008A4260"/>
    <w:rsid w:val="008A452C"/>
    <w:rsid w:val="008A5797"/>
    <w:rsid w:val="008B0DA5"/>
    <w:rsid w:val="008B616B"/>
    <w:rsid w:val="008C50CB"/>
    <w:rsid w:val="008C5B82"/>
    <w:rsid w:val="008C5EFB"/>
    <w:rsid w:val="008C6155"/>
    <w:rsid w:val="008C6CCC"/>
    <w:rsid w:val="008E7578"/>
    <w:rsid w:val="008F35F8"/>
    <w:rsid w:val="008F7C56"/>
    <w:rsid w:val="008F7C8D"/>
    <w:rsid w:val="00912DED"/>
    <w:rsid w:val="009140A8"/>
    <w:rsid w:val="0091530C"/>
    <w:rsid w:val="00921C8D"/>
    <w:rsid w:val="00921D39"/>
    <w:rsid w:val="009255D1"/>
    <w:rsid w:val="00925BFD"/>
    <w:rsid w:val="00926EA5"/>
    <w:rsid w:val="00936CC0"/>
    <w:rsid w:val="0094356C"/>
    <w:rsid w:val="009471B4"/>
    <w:rsid w:val="00953FFF"/>
    <w:rsid w:val="00954608"/>
    <w:rsid w:val="00955CC3"/>
    <w:rsid w:val="00960C66"/>
    <w:rsid w:val="00962222"/>
    <w:rsid w:val="00962CB1"/>
    <w:rsid w:val="00965C68"/>
    <w:rsid w:val="00971B70"/>
    <w:rsid w:val="00976494"/>
    <w:rsid w:val="009820AC"/>
    <w:rsid w:val="009840D7"/>
    <w:rsid w:val="00984E11"/>
    <w:rsid w:val="00993233"/>
    <w:rsid w:val="009A1659"/>
    <w:rsid w:val="009B0388"/>
    <w:rsid w:val="009C05AC"/>
    <w:rsid w:val="009D17A3"/>
    <w:rsid w:val="009D396B"/>
    <w:rsid w:val="009D579A"/>
    <w:rsid w:val="009E3337"/>
    <w:rsid w:val="009F01B3"/>
    <w:rsid w:val="00A02D36"/>
    <w:rsid w:val="00A04D53"/>
    <w:rsid w:val="00A0703E"/>
    <w:rsid w:val="00A07CDA"/>
    <w:rsid w:val="00A13D91"/>
    <w:rsid w:val="00A16233"/>
    <w:rsid w:val="00A21CC8"/>
    <w:rsid w:val="00A22C54"/>
    <w:rsid w:val="00A231B4"/>
    <w:rsid w:val="00A25036"/>
    <w:rsid w:val="00A26AA9"/>
    <w:rsid w:val="00A31C64"/>
    <w:rsid w:val="00A364C4"/>
    <w:rsid w:val="00A46572"/>
    <w:rsid w:val="00A46797"/>
    <w:rsid w:val="00A47AA7"/>
    <w:rsid w:val="00A67E6D"/>
    <w:rsid w:val="00A71A89"/>
    <w:rsid w:val="00A72E44"/>
    <w:rsid w:val="00AA1A1E"/>
    <w:rsid w:val="00AA7850"/>
    <w:rsid w:val="00AA7D86"/>
    <w:rsid w:val="00AC2155"/>
    <w:rsid w:val="00AE1E73"/>
    <w:rsid w:val="00AE335E"/>
    <w:rsid w:val="00AF0990"/>
    <w:rsid w:val="00AF2042"/>
    <w:rsid w:val="00AF50F2"/>
    <w:rsid w:val="00B00CEA"/>
    <w:rsid w:val="00B02DAB"/>
    <w:rsid w:val="00B04CF0"/>
    <w:rsid w:val="00B10108"/>
    <w:rsid w:val="00B30943"/>
    <w:rsid w:val="00B5052B"/>
    <w:rsid w:val="00B54845"/>
    <w:rsid w:val="00B62F8F"/>
    <w:rsid w:val="00B6590B"/>
    <w:rsid w:val="00B659DB"/>
    <w:rsid w:val="00B67906"/>
    <w:rsid w:val="00B726EF"/>
    <w:rsid w:val="00B74595"/>
    <w:rsid w:val="00B8136B"/>
    <w:rsid w:val="00BA09F0"/>
    <w:rsid w:val="00BA0EF7"/>
    <w:rsid w:val="00BA686F"/>
    <w:rsid w:val="00BA701C"/>
    <w:rsid w:val="00BB2C6F"/>
    <w:rsid w:val="00BB6E84"/>
    <w:rsid w:val="00BC462E"/>
    <w:rsid w:val="00BD1AEA"/>
    <w:rsid w:val="00BD686A"/>
    <w:rsid w:val="00BD7519"/>
    <w:rsid w:val="00BE4875"/>
    <w:rsid w:val="00BE79B1"/>
    <w:rsid w:val="00BE7FF6"/>
    <w:rsid w:val="00BF0481"/>
    <w:rsid w:val="00BF5CE9"/>
    <w:rsid w:val="00C10468"/>
    <w:rsid w:val="00C120C1"/>
    <w:rsid w:val="00C172E2"/>
    <w:rsid w:val="00C20F48"/>
    <w:rsid w:val="00C22760"/>
    <w:rsid w:val="00C23C63"/>
    <w:rsid w:val="00C31429"/>
    <w:rsid w:val="00C4153C"/>
    <w:rsid w:val="00C432A1"/>
    <w:rsid w:val="00C52C02"/>
    <w:rsid w:val="00C561C1"/>
    <w:rsid w:val="00C6310D"/>
    <w:rsid w:val="00C636A7"/>
    <w:rsid w:val="00C641C3"/>
    <w:rsid w:val="00C71E12"/>
    <w:rsid w:val="00C75850"/>
    <w:rsid w:val="00C75E54"/>
    <w:rsid w:val="00C85019"/>
    <w:rsid w:val="00C94037"/>
    <w:rsid w:val="00C94209"/>
    <w:rsid w:val="00CA4255"/>
    <w:rsid w:val="00CA66E4"/>
    <w:rsid w:val="00CB0AB1"/>
    <w:rsid w:val="00CB68C3"/>
    <w:rsid w:val="00CC4003"/>
    <w:rsid w:val="00CC74DD"/>
    <w:rsid w:val="00CE07FE"/>
    <w:rsid w:val="00CF54AA"/>
    <w:rsid w:val="00D0387D"/>
    <w:rsid w:val="00D047E6"/>
    <w:rsid w:val="00D06609"/>
    <w:rsid w:val="00D121B6"/>
    <w:rsid w:val="00D151F7"/>
    <w:rsid w:val="00D30B01"/>
    <w:rsid w:val="00D337B9"/>
    <w:rsid w:val="00D34CCC"/>
    <w:rsid w:val="00D4187F"/>
    <w:rsid w:val="00D50163"/>
    <w:rsid w:val="00D525DC"/>
    <w:rsid w:val="00D53FF6"/>
    <w:rsid w:val="00D55A57"/>
    <w:rsid w:val="00D632F5"/>
    <w:rsid w:val="00D63DB1"/>
    <w:rsid w:val="00D65132"/>
    <w:rsid w:val="00D71646"/>
    <w:rsid w:val="00D75A0F"/>
    <w:rsid w:val="00D771CD"/>
    <w:rsid w:val="00D83113"/>
    <w:rsid w:val="00D855F9"/>
    <w:rsid w:val="00D91F7A"/>
    <w:rsid w:val="00D95A46"/>
    <w:rsid w:val="00DA5060"/>
    <w:rsid w:val="00DA682D"/>
    <w:rsid w:val="00DB09A9"/>
    <w:rsid w:val="00DC28FF"/>
    <w:rsid w:val="00DC2F96"/>
    <w:rsid w:val="00DC40D3"/>
    <w:rsid w:val="00DC47DA"/>
    <w:rsid w:val="00DD1B54"/>
    <w:rsid w:val="00DD31BC"/>
    <w:rsid w:val="00DD4DFD"/>
    <w:rsid w:val="00DE5713"/>
    <w:rsid w:val="00DF04CA"/>
    <w:rsid w:val="00DF2189"/>
    <w:rsid w:val="00E002E7"/>
    <w:rsid w:val="00E01A96"/>
    <w:rsid w:val="00E158C6"/>
    <w:rsid w:val="00E26E28"/>
    <w:rsid w:val="00E36CE9"/>
    <w:rsid w:val="00E637F4"/>
    <w:rsid w:val="00E66E58"/>
    <w:rsid w:val="00E724C2"/>
    <w:rsid w:val="00E7443B"/>
    <w:rsid w:val="00E91690"/>
    <w:rsid w:val="00EA50D1"/>
    <w:rsid w:val="00EA59F3"/>
    <w:rsid w:val="00EA774C"/>
    <w:rsid w:val="00EB2F75"/>
    <w:rsid w:val="00EB5429"/>
    <w:rsid w:val="00EC04DB"/>
    <w:rsid w:val="00EC0CC0"/>
    <w:rsid w:val="00EC54AF"/>
    <w:rsid w:val="00EE0038"/>
    <w:rsid w:val="00EE012D"/>
    <w:rsid w:val="00EE0EA3"/>
    <w:rsid w:val="00EF036C"/>
    <w:rsid w:val="00F02026"/>
    <w:rsid w:val="00F02078"/>
    <w:rsid w:val="00F058EB"/>
    <w:rsid w:val="00F05B41"/>
    <w:rsid w:val="00F101D5"/>
    <w:rsid w:val="00F124F0"/>
    <w:rsid w:val="00F13E8D"/>
    <w:rsid w:val="00F1672D"/>
    <w:rsid w:val="00F209AF"/>
    <w:rsid w:val="00F21427"/>
    <w:rsid w:val="00F2173E"/>
    <w:rsid w:val="00F22068"/>
    <w:rsid w:val="00F2521E"/>
    <w:rsid w:val="00F4536C"/>
    <w:rsid w:val="00F46BB8"/>
    <w:rsid w:val="00F54997"/>
    <w:rsid w:val="00F61E31"/>
    <w:rsid w:val="00F63B0A"/>
    <w:rsid w:val="00F679ED"/>
    <w:rsid w:val="00F70BD4"/>
    <w:rsid w:val="00F8742B"/>
    <w:rsid w:val="00F879C9"/>
    <w:rsid w:val="00F87F21"/>
    <w:rsid w:val="00F917CA"/>
    <w:rsid w:val="00F94124"/>
    <w:rsid w:val="00FA19CD"/>
    <w:rsid w:val="00FA3291"/>
    <w:rsid w:val="00FA3D4B"/>
    <w:rsid w:val="00FA5552"/>
    <w:rsid w:val="00FB6792"/>
    <w:rsid w:val="00FB72EF"/>
    <w:rsid w:val="00FC2715"/>
    <w:rsid w:val="00FC2827"/>
    <w:rsid w:val="00FC43B2"/>
    <w:rsid w:val="00FE045B"/>
    <w:rsid w:val="00FE3ACF"/>
    <w:rsid w:val="00FE40B0"/>
    <w:rsid w:val="00FE6849"/>
    <w:rsid w:val="00FF1D01"/>
    <w:rsid w:val="00FF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D5C782"/>
  <w15:docId w15:val="{C0EBC371-0784-49BE-AF60-897E458A1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3AF"/>
    <w:rPr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6173AF"/>
    <w:pPr>
      <w:keepNext/>
      <w:outlineLvl w:val="0"/>
    </w:pPr>
    <w:rPr>
      <w:b/>
      <w:bCs/>
      <w:sz w:val="24"/>
      <w:szCs w:val="24"/>
      <w:lang w:val="hr-HR"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173AF"/>
    <w:pPr>
      <w:keepNext/>
      <w:jc w:val="both"/>
      <w:outlineLvl w:val="1"/>
    </w:pPr>
    <w:rPr>
      <w:b/>
      <w:bCs/>
      <w:sz w:val="24"/>
      <w:szCs w:val="24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883BAA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883BAA"/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Podnoje">
    <w:name w:val="footer"/>
    <w:basedOn w:val="Normal"/>
    <w:link w:val="PodnojeChar"/>
    <w:uiPriority w:val="99"/>
    <w:rsid w:val="006173AF"/>
    <w:pPr>
      <w:tabs>
        <w:tab w:val="center" w:pos="4536"/>
        <w:tab w:val="right" w:pos="9072"/>
      </w:tabs>
    </w:pPr>
    <w:rPr>
      <w:sz w:val="24"/>
      <w:szCs w:val="24"/>
      <w:lang w:val="en-GB" w:eastAsia="en-US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character" w:styleId="Brojstranice">
    <w:name w:val="page number"/>
    <w:basedOn w:val="Zadanifontodlomka"/>
    <w:uiPriority w:val="99"/>
    <w:rsid w:val="006173AF"/>
    <w:rPr>
      <w:rFonts w:cs="Times New Roman"/>
    </w:rPr>
  </w:style>
  <w:style w:type="paragraph" w:styleId="Tijeloteksta">
    <w:name w:val="Body Text"/>
    <w:basedOn w:val="Normal"/>
    <w:link w:val="TijelotekstaChar"/>
    <w:uiPriority w:val="99"/>
    <w:rsid w:val="006173AF"/>
    <w:pPr>
      <w:jc w:val="both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paragraph" w:styleId="Naslov">
    <w:name w:val="Title"/>
    <w:basedOn w:val="Normal"/>
    <w:link w:val="NaslovChar"/>
    <w:uiPriority w:val="99"/>
    <w:qFormat/>
    <w:rsid w:val="006173AF"/>
    <w:pPr>
      <w:jc w:val="center"/>
    </w:pPr>
    <w:rPr>
      <w:rFonts w:ascii="Verdana" w:hAnsi="Verdana" w:cs="Verdana"/>
      <w:b/>
      <w:bCs/>
      <w:sz w:val="24"/>
      <w:szCs w:val="24"/>
      <w:lang w:val="hr-HR" w:eastAsia="en-US"/>
    </w:rPr>
  </w:style>
  <w:style w:type="character" w:customStyle="1" w:styleId="NaslovChar">
    <w:name w:val="Naslov Char"/>
    <w:basedOn w:val="Zadanifontodlomka"/>
    <w:link w:val="Naslov"/>
    <w:uiPriority w:val="99"/>
    <w:locked/>
    <w:rsid w:val="00883BAA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customStyle="1" w:styleId="BodyTextIndent3uvlaka3">
    <w:name w:val="Body Text Indent 3.uvlaka 3"/>
    <w:basedOn w:val="Normal"/>
    <w:uiPriority w:val="99"/>
    <w:rsid w:val="007C47F0"/>
    <w:pPr>
      <w:ind w:firstLine="720"/>
      <w:jc w:val="both"/>
    </w:pPr>
    <w:rPr>
      <w:i/>
      <w:iCs/>
      <w:sz w:val="24"/>
      <w:szCs w:val="24"/>
      <w:lang w:val="hr-HR" w:eastAsia="en-US"/>
    </w:rPr>
  </w:style>
  <w:style w:type="paragraph" w:customStyle="1" w:styleId="Default">
    <w:name w:val="Default"/>
    <w:uiPriority w:val="99"/>
    <w:rsid w:val="001C16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8C50C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F4536C"/>
    <w:rPr>
      <w:rFonts w:cs="Times New Roman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5D55D2"/>
    <w:pPr>
      <w:ind w:left="720"/>
      <w:contextualSpacing/>
    </w:pPr>
  </w:style>
  <w:style w:type="table" w:styleId="Reetkatablice">
    <w:name w:val="Table Grid"/>
    <w:basedOn w:val="Obinatablica"/>
    <w:uiPriority w:val="39"/>
    <w:locked/>
    <w:rsid w:val="001F4C7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EE2CA-C581-4E7B-827F-D4C877F4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1189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OBRAZLOŽENJE UZ PRVE IZMJENE I DOPUNE</vt:lpstr>
    </vt:vector>
  </TitlesOfParts>
  <Company>.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UZ PRVE IZMJENE I DOPUNE</dc:title>
  <dc:subject/>
  <dc:creator>rs10</dc:creator>
  <cp:keywords/>
  <dc:description/>
  <cp:lastModifiedBy>Danijela Lamot</cp:lastModifiedBy>
  <cp:revision>30</cp:revision>
  <cp:lastPrinted>2021-07-23T11:37:00Z</cp:lastPrinted>
  <dcterms:created xsi:type="dcterms:W3CDTF">2021-07-21T10:42:00Z</dcterms:created>
  <dcterms:modified xsi:type="dcterms:W3CDTF">2021-07-23T11:39:00Z</dcterms:modified>
</cp:coreProperties>
</file>